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DBD03F" w14:textId="77777777" w:rsidR="00112D3F" w:rsidRDefault="00112D3F" w:rsidP="00112D3F">
      <w:pPr>
        <w:jc w:val="center"/>
      </w:pPr>
      <w:r>
        <w:t>КРАСНОДАРСКИЙ КРАЙ</w:t>
      </w:r>
    </w:p>
    <w:p w14:paraId="2DD0BB42" w14:textId="77777777" w:rsidR="00112D3F" w:rsidRDefault="00112D3F" w:rsidP="00112D3F">
      <w:pPr>
        <w:jc w:val="center"/>
        <w:rPr>
          <w:lang w:eastAsia="ar-SA"/>
        </w:rPr>
      </w:pPr>
      <w:r>
        <w:t>ТБИЛИССКИЙ РАЙОН</w:t>
      </w:r>
    </w:p>
    <w:p w14:paraId="3BAC998F" w14:textId="77777777" w:rsidR="00112D3F" w:rsidRDefault="00112D3F" w:rsidP="00112D3F">
      <w:pPr>
        <w:jc w:val="center"/>
      </w:pPr>
      <w:r>
        <w:t>АДМИНИСТРАЦИЯ МУНИЦИПАЛЬНОГО ОБРАЗОВАНИЯ</w:t>
      </w:r>
    </w:p>
    <w:p w14:paraId="678BE0D5" w14:textId="77777777" w:rsidR="00112D3F" w:rsidRDefault="00112D3F" w:rsidP="00112D3F">
      <w:pPr>
        <w:jc w:val="center"/>
      </w:pPr>
      <w:r>
        <w:t>ТБИЛИССКИЙ РАЙОН</w:t>
      </w:r>
    </w:p>
    <w:p w14:paraId="7C3D3C11" w14:textId="77777777" w:rsidR="00112D3F" w:rsidRDefault="00112D3F" w:rsidP="00112D3F">
      <w:pPr>
        <w:jc w:val="center"/>
      </w:pPr>
    </w:p>
    <w:p w14:paraId="54365F92" w14:textId="77777777" w:rsidR="00112D3F" w:rsidRDefault="00112D3F" w:rsidP="00112D3F">
      <w:pPr>
        <w:jc w:val="center"/>
      </w:pPr>
      <w:r>
        <w:t>ПОСТАНОВЛЕНИЕ</w:t>
      </w:r>
    </w:p>
    <w:p w14:paraId="44FD4692" w14:textId="77777777" w:rsidR="00112D3F" w:rsidRDefault="00112D3F" w:rsidP="00112D3F">
      <w:pPr>
        <w:jc w:val="center"/>
      </w:pPr>
    </w:p>
    <w:p w14:paraId="43892369" w14:textId="77777777" w:rsidR="00112D3F" w:rsidRDefault="00112D3F" w:rsidP="00112D3F">
      <w:pPr>
        <w:jc w:val="center"/>
      </w:pPr>
      <w:r>
        <w:t xml:space="preserve">___________ 2025 года </w:t>
      </w:r>
      <w:r>
        <w:tab/>
      </w:r>
      <w:r>
        <w:tab/>
      </w:r>
      <w:r>
        <w:tab/>
        <w:t>№ ______</w:t>
      </w:r>
      <w:r>
        <w:tab/>
      </w:r>
      <w:r>
        <w:tab/>
        <w:t>ст-ца Тбилисская</w:t>
      </w:r>
    </w:p>
    <w:p w14:paraId="7F203AD9" w14:textId="77777777" w:rsidR="00112D3F" w:rsidRDefault="00112D3F" w:rsidP="00112D3F">
      <w:pPr>
        <w:jc w:val="center"/>
        <w:rPr>
          <w:b/>
          <w:bCs/>
        </w:rPr>
      </w:pPr>
    </w:p>
    <w:p w14:paraId="0AE16A80" w14:textId="77777777" w:rsidR="002503FB" w:rsidRPr="000203AD" w:rsidRDefault="002503FB" w:rsidP="002503FB">
      <w:pPr>
        <w:pStyle w:val="a3"/>
        <w:shd w:val="clear" w:color="auto" w:fill="FFFFFF"/>
        <w:spacing w:before="0" w:beforeAutospacing="0" w:after="0" w:afterAutospacing="0"/>
        <w:contextualSpacing/>
        <w:rPr>
          <w:sz w:val="28"/>
          <w:szCs w:val="28"/>
        </w:rPr>
      </w:pPr>
    </w:p>
    <w:p w14:paraId="04BF6973" w14:textId="77777777" w:rsidR="002503FB" w:rsidRPr="000203AD" w:rsidRDefault="002503FB" w:rsidP="002503FB">
      <w:pPr>
        <w:pStyle w:val="a3"/>
        <w:shd w:val="clear" w:color="auto" w:fill="FFFFFF"/>
        <w:spacing w:before="0" w:beforeAutospacing="0" w:after="0" w:afterAutospacing="0"/>
        <w:contextualSpacing/>
        <w:rPr>
          <w:sz w:val="28"/>
          <w:szCs w:val="28"/>
        </w:rPr>
      </w:pPr>
    </w:p>
    <w:p w14:paraId="72F05CF5" w14:textId="77777777" w:rsidR="00D6733B" w:rsidRDefault="00D6733B" w:rsidP="00D6733B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  <w:r w:rsidRPr="00D6733B">
        <w:rPr>
          <w:b/>
          <w:sz w:val="28"/>
          <w:szCs w:val="28"/>
        </w:rPr>
        <w:t>Об утверждении Порядка определения объема</w:t>
      </w:r>
    </w:p>
    <w:p w14:paraId="0A2B095C" w14:textId="77777777" w:rsidR="00D33BE1" w:rsidRDefault="00D33BE1" w:rsidP="00D33BE1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 условий</w:t>
      </w:r>
      <w:r w:rsidR="00D6733B" w:rsidRPr="00D6733B">
        <w:rPr>
          <w:b/>
          <w:sz w:val="28"/>
          <w:szCs w:val="28"/>
        </w:rPr>
        <w:t xml:space="preserve"> предоставления</w:t>
      </w:r>
      <w:r w:rsidR="00F568CF">
        <w:rPr>
          <w:b/>
          <w:sz w:val="28"/>
          <w:szCs w:val="28"/>
        </w:rPr>
        <w:t xml:space="preserve"> </w:t>
      </w:r>
      <w:r w:rsidR="00D6733B" w:rsidRPr="00D6733B">
        <w:rPr>
          <w:b/>
          <w:sz w:val="28"/>
          <w:szCs w:val="28"/>
        </w:rPr>
        <w:t xml:space="preserve"> субсидий на иные цели </w:t>
      </w:r>
    </w:p>
    <w:p w14:paraId="3012C6B2" w14:textId="77777777" w:rsidR="00D33BE1" w:rsidRDefault="00D6733B" w:rsidP="00D33BE1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  <w:r w:rsidRPr="00D6733B">
        <w:rPr>
          <w:b/>
          <w:sz w:val="28"/>
          <w:szCs w:val="28"/>
        </w:rPr>
        <w:t>муниципальным бюджетным учреждениям,</w:t>
      </w:r>
    </w:p>
    <w:p w14:paraId="5B5D5DF3" w14:textId="77777777" w:rsidR="008B091C" w:rsidRPr="008B091C" w:rsidRDefault="00D6733B" w:rsidP="00D33BE1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  <w:r w:rsidRPr="00D6733B">
        <w:rPr>
          <w:b/>
          <w:sz w:val="28"/>
          <w:szCs w:val="28"/>
        </w:rPr>
        <w:t>подведомственным отделу культуры администрации</w:t>
      </w:r>
    </w:p>
    <w:p w14:paraId="27EA1177" w14:textId="77777777" w:rsidR="00761EBF" w:rsidRPr="00D6733B" w:rsidRDefault="00D6733B" w:rsidP="00D33BE1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  <w:r w:rsidRPr="00D6733B">
        <w:rPr>
          <w:b/>
          <w:sz w:val="28"/>
          <w:szCs w:val="28"/>
        </w:rPr>
        <w:t>муниципально</w:t>
      </w:r>
      <w:r w:rsidR="00D33BE1">
        <w:rPr>
          <w:b/>
          <w:sz w:val="28"/>
          <w:szCs w:val="28"/>
        </w:rPr>
        <w:t>го образования Тбилисский район</w:t>
      </w:r>
    </w:p>
    <w:p w14:paraId="59ACC211" w14:textId="77777777" w:rsidR="00D6733B" w:rsidRDefault="00D6733B" w:rsidP="00D33BE1">
      <w:pPr>
        <w:pStyle w:val="a3"/>
        <w:shd w:val="clear" w:color="auto" w:fill="FFFFFF"/>
        <w:contextualSpacing/>
        <w:jc w:val="center"/>
        <w:rPr>
          <w:sz w:val="28"/>
          <w:szCs w:val="28"/>
        </w:rPr>
      </w:pPr>
    </w:p>
    <w:p w14:paraId="539DFD16" w14:textId="77777777" w:rsidR="008B091C" w:rsidRPr="00D6733B" w:rsidRDefault="008B091C" w:rsidP="008B091C">
      <w:pPr>
        <w:pStyle w:val="a3"/>
        <w:shd w:val="clear" w:color="auto" w:fill="FFFFFF"/>
        <w:contextualSpacing/>
        <w:jc w:val="both"/>
        <w:rPr>
          <w:color w:val="FF0000"/>
          <w:sz w:val="28"/>
          <w:szCs w:val="28"/>
        </w:rPr>
      </w:pPr>
    </w:p>
    <w:p w14:paraId="6F0318F2" w14:textId="79B5BA53" w:rsidR="002503FB" w:rsidRPr="00D6733B" w:rsidRDefault="00D6733B" w:rsidP="00D6733B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D6733B">
        <w:rPr>
          <w:color w:val="000000" w:themeColor="text1"/>
          <w:sz w:val="28"/>
          <w:szCs w:val="28"/>
        </w:rPr>
        <w:t>В соответствии с абзацами вторым и четвёртым пункта 1 статьи 78.1 Бюджетного кодекса Российской Федерации</w:t>
      </w:r>
      <w:r w:rsidR="00011B63">
        <w:rPr>
          <w:color w:val="000000" w:themeColor="text1"/>
          <w:sz w:val="28"/>
          <w:szCs w:val="28"/>
        </w:rPr>
        <w:t xml:space="preserve">, </w:t>
      </w:r>
      <w:r w:rsidRPr="00D6733B">
        <w:rPr>
          <w:color w:val="000000" w:themeColor="text1"/>
          <w:sz w:val="28"/>
          <w:szCs w:val="28"/>
        </w:rPr>
        <w:t xml:space="preserve"> постановлением Правительств</w:t>
      </w:r>
      <w:r w:rsidR="00D33BE1">
        <w:rPr>
          <w:color w:val="000000" w:themeColor="text1"/>
          <w:sz w:val="28"/>
          <w:szCs w:val="28"/>
        </w:rPr>
        <w:t xml:space="preserve">а Российской Федерации от 22 февраля </w:t>
      </w:r>
      <w:r w:rsidRPr="00D6733B">
        <w:rPr>
          <w:color w:val="000000" w:themeColor="text1"/>
          <w:sz w:val="28"/>
          <w:szCs w:val="28"/>
        </w:rPr>
        <w:t>2020</w:t>
      </w:r>
      <w:r w:rsidR="00D53079">
        <w:rPr>
          <w:color w:val="000000" w:themeColor="text1"/>
          <w:sz w:val="28"/>
          <w:szCs w:val="28"/>
        </w:rPr>
        <w:t xml:space="preserve"> </w:t>
      </w:r>
      <w:r w:rsidR="00011B63">
        <w:rPr>
          <w:color w:val="000000" w:themeColor="text1"/>
          <w:sz w:val="28"/>
          <w:szCs w:val="28"/>
        </w:rPr>
        <w:t>г.</w:t>
      </w:r>
      <w:r w:rsidRPr="00D6733B">
        <w:rPr>
          <w:color w:val="000000" w:themeColor="text1"/>
          <w:sz w:val="28"/>
          <w:szCs w:val="28"/>
        </w:rPr>
        <w:t xml:space="preserve"> </w:t>
      </w:r>
      <w:r w:rsidR="008B091C">
        <w:rPr>
          <w:color w:val="000000" w:themeColor="text1"/>
          <w:sz w:val="28"/>
          <w:szCs w:val="28"/>
        </w:rPr>
        <w:t>№</w:t>
      </w:r>
      <w:r w:rsidR="00D33BE1">
        <w:rPr>
          <w:color w:val="000000" w:themeColor="text1"/>
          <w:sz w:val="28"/>
          <w:szCs w:val="28"/>
        </w:rPr>
        <w:t xml:space="preserve"> 203 «</w:t>
      </w:r>
      <w:r w:rsidRPr="00D6733B">
        <w:rPr>
          <w:color w:val="000000" w:themeColor="text1"/>
          <w:sz w:val="28"/>
          <w:szCs w:val="28"/>
        </w:rPr>
        <w:t xml:space="preserve">Об общих требованиях к нормативным правовым актам и муниципальным правовым актам, устанавливающим порядок определения объёма и условия предоставления бюджетным и автономным учреждениям субсидий на иные цели», </w:t>
      </w:r>
      <w:r w:rsidR="004822E7" w:rsidRPr="00D6733B">
        <w:rPr>
          <w:color w:val="000000" w:themeColor="text1"/>
          <w:sz w:val="28"/>
          <w:szCs w:val="28"/>
        </w:rPr>
        <w:t xml:space="preserve">руководствуясь статьями 31, 60, 66 Устава муниципального образования Тбилисский </w:t>
      </w:r>
      <w:r w:rsidR="00D33BE1">
        <w:rPr>
          <w:color w:val="000000" w:themeColor="text1"/>
          <w:sz w:val="28"/>
          <w:szCs w:val="28"/>
        </w:rPr>
        <w:t xml:space="preserve">муниципальный </w:t>
      </w:r>
      <w:r w:rsidR="00F568CF">
        <w:rPr>
          <w:color w:val="000000" w:themeColor="text1"/>
          <w:sz w:val="28"/>
          <w:szCs w:val="28"/>
        </w:rPr>
        <w:t xml:space="preserve">район </w:t>
      </w:r>
      <w:r w:rsidR="004822E7" w:rsidRPr="00D6733B">
        <w:rPr>
          <w:color w:val="000000" w:themeColor="text1"/>
          <w:sz w:val="28"/>
          <w:szCs w:val="28"/>
        </w:rPr>
        <w:t>Краснодарского края</w:t>
      </w:r>
      <w:r w:rsidR="002503FB" w:rsidRPr="00D6733B">
        <w:rPr>
          <w:color w:val="000000" w:themeColor="text1"/>
          <w:sz w:val="28"/>
          <w:szCs w:val="28"/>
        </w:rPr>
        <w:t>, п о с т а н о в л я ю:</w:t>
      </w:r>
    </w:p>
    <w:p w14:paraId="64E0E197" w14:textId="77777777" w:rsidR="009401EB" w:rsidRPr="000203AD" w:rsidRDefault="002503FB" w:rsidP="002503FB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0203AD">
        <w:rPr>
          <w:sz w:val="28"/>
          <w:szCs w:val="28"/>
        </w:rPr>
        <w:t>1.</w:t>
      </w:r>
      <w:r w:rsidR="00D6733B" w:rsidRPr="00D6733B">
        <w:rPr>
          <w:sz w:val="28"/>
          <w:szCs w:val="28"/>
        </w:rPr>
        <w:t xml:space="preserve"> Утвердить Порядок определения объём</w:t>
      </w:r>
      <w:r w:rsidR="00011B63">
        <w:rPr>
          <w:sz w:val="28"/>
          <w:szCs w:val="28"/>
        </w:rPr>
        <w:t>а и условий предоставления</w:t>
      </w:r>
      <w:r w:rsidR="00F568CF">
        <w:rPr>
          <w:sz w:val="28"/>
          <w:szCs w:val="28"/>
        </w:rPr>
        <w:t xml:space="preserve">  субсидий на иные цели </w:t>
      </w:r>
      <w:r w:rsidR="00D6733B" w:rsidRPr="00D6733B">
        <w:rPr>
          <w:sz w:val="28"/>
          <w:szCs w:val="28"/>
        </w:rPr>
        <w:t>муни</w:t>
      </w:r>
      <w:r w:rsidR="00F568CF">
        <w:rPr>
          <w:sz w:val="28"/>
          <w:szCs w:val="28"/>
        </w:rPr>
        <w:t xml:space="preserve">ципальным бюджетным </w:t>
      </w:r>
      <w:r w:rsidR="00D6733B" w:rsidRPr="00D6733B">
        <w:rPr>
          <w:sz w:val="28"/>
          <w:szCs w:val="28"/>
        </w:rPr>
        <w:t xml:space="preserve"> учреждениям, </w:t>
      </w:r>
      <w:r w:rsidR="00F568CF">
        <w:rPr>
          <w:sz w:val="28"/>
          <w:szCs w:val="28"/>
        </w:rPr>
        <w:t xml:space="preserve">подведомственным отделу культуры  администрации муниципального образования Тбилисский район </w:t>
      </w:r>
      <w:r w:rsidR="00D6733B" w:rsidRPr="00D6733B">
        <w:rPr>
          <w:sz w:val="28"/>
          <w:szCs w:val="28"/>
        </w:rPr>
        <w:t>(далее</w:t>
      </w:r>
      <w:r w:rsidR="00D33BE1">
        <w:rPr>
          <w:sz w:val="28"/>
          <w:szCs w:val="28"/>
        </w:rPr>
        <w:t xml:space="preserve"> - Порядок) согласно приложению к настоящему постановлению (приложение).</w:t>
      </w:r>
    </w:p>
    <w:p w14:paraId="223B4A6E" w14:textId="77777777" w:rsidR="009401EB" w:rsidRPr="00F568CF" w:rsidRDefault="00F568CF" w:rsidP="00F568CF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9401EB" w:rsidRPr="00F568CF">
        <w:rPr>
          <w:sz w:val="28"/>
          <w:szCs w:val="28"/>
        </w:rPr>
        <w:t>Отдел</w:t>
      </w:r>
      <w:r w:rsidR="001040AC" w:rsidRPr="00F568CF">
        <w:rPr>
          <w:sz w:val="28"/>
          <w:szCs w:val="28"/>
        </w:rPr>
        <w:t>у</w:t>
      </w:r>
      <w:r w:rsidR="00DE4251" w:rsidRPr="00F568CF">
        <w:rPr>
          <w:sz w:val="28"/>
          <w:szCs w:val="28"/>
        </w:rPr>
        <w:t xml:space="preserve"> информатизации организационно-правового управления администрации муниципального образования Тбилисский район</w:t>
      </w:r>
      <w:r w:rsidR="006477D4" w:rsidRPr="00F568CF">
        <w:rPr>
          <w:sz w:val="28"/>
          <w:szCs w:val="28"/>
        </w:rPr>
        <w:t xml:space="preserve"> </w:t>
      </w:r>
      <w:r w:rsidR="001040AC" w:rsidRPr="00F568CF">
        <w:rPr>
          <w:sz w:val="28"/>
          <w:szCs w:val="28"/>
        </w:rPr>
        <w:t xml:space="preserve">                   </w:t>
      </w:r>
      <w:r w:rsidR="006477D4" w:rsidRPr="00F568CF">
        <w:rPr>
          <w:sz w:val="28"/>
          <w:szCs w:val="28"/>
        </w:rPr>
        <w:t>(Свиридов</w:t>
      </w:r>
      <w:r w:rsidR="001040AC" w:rsidRPr="00F568CF">
        <w:rPr>
          <w:sz w:val="28"/>
          <w:szCs w:val="28"/>
        </w:rPr>
        <w:t xml:space="preserve"> Д.И.</w:t>
      </w:r>
      <w:r w:rsidR="006477D4" w:rsidRPr="00F568CF">
        <w:rPr>
          <w:sz w:val="28"/>
          <w:szCs w:val="28"/>
        </w:rPr>
        <w:t>)</w:t>
      </w:r>
      <w:r w:rsidR="004822E7" w:rsidRPr="00F568CF">
        <w:rPr>
          <w:sz w:val="28"/>
          <w:szCs w:val="28"/>
        </w:rPr>
        <w:t xml:space="preserve"> </w:t>
      </w:r>
      <w:r w:rsidR="006477D4" w:rsidRPr="00F568CF">
        <w:rPr>
          <w:sz w:val="28"/>
          <w:szCs w:val="28"/>
        </w:rPr>
        <w:t xml:space="preserve">обеспечить размещение </w:t>
      </w:r>
      <w:r w:rsidR="006477D4" w:rsidRPr="00F568CF">
        <w:rPr>
          <w:b/>
          <w:sz w:val="28"/>
          <w:szCs w:val="28"/>
        </w:rPr>
        <w:t xml:space="preserve"> </w:t>
      </w:r>
      <w:r w:rsidR="006477D4" w:rsidRPr="00F568CF">
        <w:rPr>
          <w:sz w:val="28"/>
          <w:szCs w:val="28"/>
        </w:rPr>
        <w:t>настоящего постановления</w:t>
      </w:r>
      <w:r w:rsidR="009401EB" w:rsidRPr="00F568CF">
        <w:rPr>
          <w:sz w:val="28"/>
          <w:szCs w:val="28"/>
        </w:rPr>
        <w:t xml:space="preserve"> на официальном сайте администрации </w:t>
      </w:r>
      <w:r w:rsidR="006477D4" w:rsidRPr="00F568CF">
        <w:rPr>
          <w:sz w:val="28"/>
          <w:szCs w:val="28"/>
        </w:rPr>
        <w:t>муниципального образования Тбилисский район</w:t>
      </w:r>
      <w:r w:rsidR="009401EB" w:rsidRPr="00F568CF">
        <w:rPr>
          <w:sz w:val="28"/>
          <w:szCs w:val="28"/>
        </w:rPr>
        <w:t xml:space="preserve"> в информационно-телекоммуникационной сети «Интернет». </w:t>
      </w:r>
    </w:p>
    <w:p w14:paraId="57A31901" w14:textId="77777777" w:rsidR="00531ADE" w:rsidRDefault="00F568CF" w:rsidP="00531ADE">
      <w:pPr>
        <w:tabs>
          <w:tab w:val="left" w:pos="709"/>
        </w:tabs>
        <w:ind w:right="-1" w:firstLine="709"/>
        <w:jc w:val="both"/>
      </w:pPr>
      <w:r>
        <w:t xml:space="preserve">3. </w:t>
      </w:r>
      <w:r w:rsidR="00531ADE">
        <w:t>Муниципальному казенному учреждению «Учреждение по обеспечению деятельности органов местного самоуправления муниципального образования Тбилисский район» (</w:t>
      </w:r>
      <w:proofErr w:type="spellStart"/>
      <w:r w:rsidR="00531ADE">
        <w:t>Яньшин</w:t>
      </w:r>
      <w:proofErr w:type="spellEnd"/>
      <w:r w:rsidR="00531ADE">
        <w:t xml:space="preserve"> Р.С.) обеспечить опубликование настоящего постановления в сетевом издании «Информационный портал Тбилисского района».</w:t>
      </w:r>
    </w:p>
    <w:p w14:paraId="27031A4D" w14:textId="77777777" w:rsidR="009401EB" w:rsidRPr="000203AD" w:rsidRDefault="00F568CF" w:rsidP="00F568CF">
      <w:pPr>
        <w:ind w:firstLine="709"/>
        <w:jc w:val="both"/>
      </w:pPr>
      <w:r>
        <w:t>4</w:t>
      </w:r>
      <w:r w:rsidR="009401EB" w:rsidRPr="000203AD">
        <w:t xml:space="preserve">. Контроль за выполнением настоящего постановления </w:t>
      </w:r>
      <w:r>
        <w:t>возложить на исполняющего обязанности заместителя главы муниципальног</w:t>
      </w:r>
      <w:r w:rsidR="00D33BE1">
        <w:t xml:space="preserve">о образования Тбилисский район </w:t>
      </w:r>
      <w:proofErr w:type="spellStart"/>
      <w:r w:rsidR="00D33BE1">
        <w:t>Тамазову</w:t>
      </w:r>
      <w:proofErr w:type="spellEnd"/>
      <w:r w:rsidR="00D33BE1">
        <w:t xml:space="preserve"> Ю.М.</w:t>
      </w:r>
    </w:p>
    <w:p w14:paraId="3D14B4C5" w14:textId="77777777" w:rsidR="002503FB" w:rsidRPr="000203AD" w:rsidRDefault="00F568CF" w:rsidP="009401EB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2503FB" w:rsidRPr="000203AD">
        <w:rPr>
          <w:sz w:val="28"/>
          <w:szCs w:val="28"/>
        </w:rPr>
        <w:t xml:space="preserve">. </w:t>
      </w:r>
      <w:r w:rsidR="000203AD" w:rsidRPr="000203AD">
        <w:rPr>
          <w:sz w:val="28"/>
          <w:szCs w:val="28"/>
        </w:rPr>
        <w:t>П</w:t>
      </w:r>
      <w:r w:rsidR="009401EB" w:rsidRPr="000203AD">
        <w:rPr>
          <w:sz w:val="28"/>
          <w:szCs w:val="28"/>
        </w:rPr>
        <w:t xml:space="preserve">остановление вступает в силу со дня его </w:t>
      </w:r>
      <w:r w:rsidR="001120AB">
        <w:rPr>
          <w:sz w:val="28"/>
          <w:szCs w:val="28"/>
        </w:rPr>
        <w:t>официального опубликования</w:t>
      </w:r>
      <w:r w:rsidR="009401EB" w:rsidRPr="000203AD">
        <w:rPr>
          <w:sz w:val="28"/>
          <w:szCs w:val="28"/>
        </w:rPr>
        <w:t>.</w:t>
      </w:r>
    </w:p>
    <w:p w14:paraId="5E67B744" w14:textId="77777777" w:rsidR="001120AB" w:rsidRDefault="001120AB" w:rsidP="002503FB">
      <w:pPr>
        <w:pStyle w:val="a3"/>
        <w:shd w:val="clear" w:color="auto" w:fill="FFFFFF"/>
        <w:spacing w:before="0" w:beforeAutospacing="0" w:after="0" w:afterAutospacing="0"/>
        <w:contextualSpacing/>
        <w:rPr>
          <w:sz w:val="28"/>
          <w:szCs w:val="28"/>
        </w:rPr>
      </w:pPr>
    </w:p>
    <w:p w14:paraId="4BEE9367" w14:textId="77777777" w:rsidR="00F568CF" w:rsidRDefault="00F568CF" w:rsidP="002503FB">
      <w:pPr>
        <w:pStyle w:val="a3"/>
        <w:shd w:val="clear" w:color="auto" w:fill="FFFFFF"/>
        <w:spacing w:before="0" w:beforeAutospacing="0" w:after="0" w:afterAutospacing="0"/>
        <w:contextualSpacing/>
        <w:rPr>
          <w:sz w:val="28"/>
          <w:szCs w:val="28"/>
        </w:rPr>
      </w:pPr>
    </w:p>
    <w:p w14:paraId="1A99BF3F" w14:textId="77777777" w:rsidR="001120AB" w:rsidRDefault="001120AB" w:rsidP="002503FB">
      <w:pPr>
        <w:pStyle w:val="a3"/>
        <w:shd w:val="clear" w:color="auto" w:fill="FFFFFF"/>
        <w:spacing w:before="0" w:beforeAutospacing="0" w:after="0" w:afterAutospacing="0"/>
        <w:contextualSpacing/>
        <w:rPr>
          <w:sz w:val="28"/>
          <w:szCs w:val="28"/>
        </w:rPr>
      </w:pPr>
    </w:p>
    <w:p w14:paraId="174A8BC9" w14:textId="77777777" w:rsidR="004822E7" w:rsidRDefault="00DE4251" w:rsidP="00DE4251">
      <w:pPr>
        <w:pStyle w:val="a3"/>
        <w:shd w:val="clear" w:color="auto" w:fill="FFFFFF"/>
        <w:spacing w:before="0" w:beforeAutospacing="0" w:after="0" w:afterAutospacing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Исполняющий обязанности </w:t>
      </w:r>
    </w:p>
    <w:p w14:paraId="21E164D4" w14:textId="77777777" w:rsidR="004822E7" w:rsidRDefault="004822E7" w:rsidP="004822E7">
      <w:pPr>
        <w:pStyle w:val="a3"/>
        <w:shd w:val="clear" w:color="auto" w:fill="FFFFFF"/>
        <w:spacing w:before="0" w:beforeAutospacing="0" w:after="0" w:afterAutospacing="0"/>
        <w:contextualSpacing/>
        <w:rPr>
          <w:sz w:val="28"/>
          <w:szCs w:val="28"/>
        </w:rPr>
      </w:pPr>
      <w:r>
        <w:rPr>
          <w:sz w:val="28"/>
          <w:szCs w:val="28"/>
        </w:rPr>
        <w:t>г</w:t>
      </w:r>
      <w:r w:rsidR="00DE4251">
        <w:rPr>
          <w:sz w:val="28"/>
          <w:szCs w:val="28"/>
        </w:rPr>
        <w:t>лавы</w:t>
      </w:r>
      <w:r>
        <w:rPr>
          <w:sz w:val="28"/>
          <w:szCs w:val="28"/>
        </w:rPr>
        <w:t xml:space="preserve"> </w:t>
      </w:r>
      <w:r w:rsidR="00DE4251">
        <w:rPr>
          <w:sz w:val="28"/>
          <w:szCs w:val="28"/>
        </w:rPr>
        <w:t xml:space="preserve">муниципального образования </w:t>
      </w:r>
    </w:p>
    <w:p w14:paraId="5EE5E571" w14:textId="77777777" w:rsidR="002503FB" w:rsidRPr="000203AD" w:rsidRDefault="00DE4251" w:rsidP="004822E7">
      <w:pPr>
        <w:pStyle w:val="a3"/>
        <w:shd w:val="clear" w:color="auto" w:fill="FFFFFF"/>
        <w:spacing w:before="0" w:beforeAutospacing="0" w:after="0" w:afterAutospacing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Тбилисский район                     </w:t>
      </w:r>
      <w:r w:rsidR="004822E7">
        <w:rPr>
          <w:sz w:val="28"/>
          <w:szCs w:val="28"/>
        </w:rPr>
        <w:t xml:space="preserve">                                                        </w:t>
      </w:r>
      <w:r>
        <w:rPr>
          <w:sz w:val="28"/>
          <w:szCs w:val="28"/>
        </w:rPr>
        <w:t xml:space="preserve"> Т. В. Кириченко</w:t>
      </w:r>
      <w:r w:rsidR="009401EB" w:rsidRPr="000203AD">
        <w:rPr>
          <w:sz w:val="28"/>
          <w:szCs w:val="28"/>
        </w:rPr>
        <w:tab/>
      </w:r>
      <w:r w:rsidR="009401EB" w:rsidRPr="000203AD">
        <w:rPr>
          <w:sz w:val="28"/>
          <w:szCs w:val="28"/>
        </w:rPr>
        <w:tab/>
      </w:r>
      <w:r w:rsidR="009401EB" w:rsidRPr="000203AD">
        <w:rPr>
          <w:sz w:val="28"/>
          <w:szCs w:val="28"/>
        </w:rPr>
        <w:tab/>
      </w:r>
      <w:r w:rsidR="009401EB" w:rsidRPr="000203AD">
        <w:rPr>
          <w:sz w:val="28"/>
          <w:szCs w:val="28"/>
        </w:rPr>
        <w:tab/>
      </w:r>
      <w:r w:rsidR="009401EB" w:rsidRPr="000203AD">
        <w:rPr>
          <w:sz w:val="28"/>
          <w:szCs w:val="28"/>
        </w:rPr>
        <w:tab/>
      </w:r>
      <w:r w:rsidR="009401EB" w:rsidRPr="000203AD">
        <w:rPr>
          <w:sz w:val="28"/>
          <w:szCs w:val="28"/>
        </w:rPr>
        <w:tab/>
      </w:r>
      <w:r w:rsidR="000203AD" w:rsidRPr="000203AD">
        <w:rPr>
          <w:sz w:val="28"/>
          <w:szCs w:val="28"/>
        </w:rPr>
        <w:t xml:space="preserve">   </w:t>
      </w:r>
    </w:p>
    <w:p w14:paraId="04FA6F5F" w14:textId="77777777" w:rsidR="00FC00B0" w:rsidRPr="004822E7" w:rsidRDefault="000203AD">
      <w:pPr>
        <w:rPr>
          <w:rFonts w:eastAsia="Times New Roman"/>
          <w:lang w:eastAsia="ru-RU"/>
        </w:rPr>
      </w:pPr>
      <w:r w:rsidRPr="000203AD">
        <w:br w:type="page"/>
      </w:r>
    </w:p>
    <w:tbl>
      <w:tblPr>
        <w:tblW w:w="9648" w:type="dxa"/>
        <w:tblLayout w:type="fixed"/>
        <w:tblLook w:val="0000" w:firstRow="0" w:lastRow="0" w:firstColumn="0" w:lastColumn="0" w:noHBand="0" w:noVBand="0"/>
      </w:tblPr>
      <w:tblGrid>
        <w:gridCol w:w="4927"/>
        <w:gridCol w:w="4721"/>
      </w:tblGrid>
      <w:tr w:rsidR="00FC00B0" w14:paraId="205B3F8B" w14:textId="77777777" w:rsidTr="002341B2">
        <w:tc>
          <w:tcPr>
            <w:tcW w:w="4927" w:type="dxa"/>
            <w:shd w:val="clear" w:color="auto" w:fill="auto"/>
          </w:tcPr>
          <w:p w14:paraId="168F38BA" w14:textId="77777777" w:rsidR="00FC00B0" w:rsidRDefault="00FC00B0" w:rsidP="002341B2">
            <w:pPr>
              <w:widowControl w:val="0"/>
              <w:snapToGrid w:val="0"/>
              <w:ind w:firstLine="709"/>
              <w:jc w:val="both"/>
            </w:pPr>
          </w:p>
        </w:tc>
        <w:tc>
          <w:tcPr>
            <w:tcW w:w="4721" w:type="dxa"/>
            <w:shd w:val="clear" w:color="auto" w:fill="auto"/>
          </w:tcPr>
          <w:p w14:paraId="0F7FE74E" w14:textId="77777777" w:rsidR="00FC00B0" w:rsidRDefault="00FC00B0" w:rsidP="002341B2">
            <w:pPr>
              <w:widowControl w:val="0"/>
            </w:pPr>
            <w:r>
              <w:t>Приложение</w:t>
            </w:r>
          </w:p>
          <w:p w14:paraId="38D94380" w14:textId="77777777" w:rsidR="00FC00B0" w:rsidRDefault="00FC00B0" w:rsidP="002341B2">
            <w:pPr>
              <w:widowControl w:val="0"/>
            </w:pPr>
          </w:p>
          <w:p w14:paraId="01FF46C4" w14:textId="77777777" w:rsidR="00FC00B0" w:rsidRDefault="00FC00B0" w:rsidP="002341B2">
            <w:pPr>
              <w:widowControl w:val="0"/>
            </w:pPr>
          </w:p>
          <w:p w14:paraId="394A88B2" w14:textId="77777777" w:rsidR="00FC00B0" w:rsidRDefault="00FC00B0" w:rsidP="002341B2">
            <w:pPr>
              <w:widowControl w:val="0"/>
            </w:pPr>
            <w:r>
              <w:t>УТВЕРЖДЕН</w:t>
            </w:r>
          </w:p>
          <w:p w14:paraId="7B6AF70B" w14:textId="77777777" w:rsidR="00FC00B0" w:rsidRDefault="00FC00B0" w:rsidP="002341B2">
            <w:pPr>
              <w:widowControl w:val="0"/>
            </w:pPr>
            <w:r>
              <w:t>постановлением администрации муниципального образования Тбилисский район</w:t>
            </w:r>
          </w:p>
          <w:p w14:paraId="519464CB" w14:textId="77777777" w:rsidR="00FC00B0" w:rsidRDefault="00FC00B0" w:rsidP="002341B2">
            <w:pPr>
              <w:widowControl w:val="0"/>
            </w:pPr>
            <w:r>
              <w:t>от ____________ № _______</w:t>
            </w:r>
          </w:p>
          <w:p w14:paraId="44EBAD11" w14:textId="77777777" w:rsidR="00FC00B0" w:rsidRDefault="00FC00B0" w:rsidP="002341B2">
            <w:pPr>
              <w:widowControl w:val="0"/>
            </w:pPr>
          </w:p>
        </w:tc>
      </w:tr>
    </w:tbl>
    <w:p w14:paraId="67A16D38" w14:textId="77777777" w:rsidR="00FC00B0" w:rsidRDefault="00FC00B0" w:rsidP="00FC00B0">
      <w:pPr>
        <w:widowControl w:val="0"/>
        <w:ind w:firstLine="709"/>
        <w:jc w:val="both"/>
      </w:pPr>
    </w:p>
    <w:p w14:paraId="36E7E040" w14:textId="77777777" w:rsidR="00FC00B0" w:rsidRDefault="00FC00B0" w:rsidP="00FC00B0">
      <w:pPr>
        <w:widowControl w:val="0"/>
        <w:ind w:firstLine="709"/>
        <w:jc w:val="both"/>
      </w:pPr>
    </w:p>
    <w:p w14:paraId="7892C818" w14:textId="77777777" w:rsidR="00FC00B0" w:rsidRPr="00776CE7" w:rsidRDefault="00FC00B0" w:rsidP="00FC00B0">
      <w:pPr>
        <w:widowControl w:val="0"/>
        <w:jc w:val="center"/>
        <w:rPr>
          <w:b/>
          <w:bCs/>
        </w:rPr>
      </w:pPr>
      <w:r w:rsidRPr="00776CE7">
        <w:rPr>
          <w:b/>
          <w:bCs/>
        </w:rPr>
        <w:t>ПОРЯДОК</w:t>
      </w:r>
    </w:p>
    <w:p w14:paraId="3213408C" w14:textId="77777777" w:rsidR="00FC00B0" w:rsidRDefault="00FC00B0" w:rsidP="00FC00B0">
      <w:pPr>
        <w:widowControl w:val="0"/>
        <w:jc w:val="center"/>
        <w:rPr>
          <w:b/>
          <w:bCs/>
        </w:rPr>
      </w:pPr>
      <w:r w:rsidRPr="00776CE7">
        <w:rPr>
          <w:b/>
          <w:bCs/>
        </w:rPr>
        <w:t>определения</w:t>
      </w:r>
      <w:r>
        <w:rPr>
          <w:b/>
          <w:bCs/>
        </w:rPr>
        <w:t xml:space="preserve"> объема и условий предоставления</w:t>
      </w:r>
      <w:r w:rsidRPr="00776CE7">
        <w:rPr>
          <w:b/>
          <w:bCs/>
        </w:rPr>
        <w:t xml:space="preserve"> субсидий </w:t>
      </w:r>
    </w:p>
    <w:p w14:paraId="27A01034" w14:textId="77777777" w:rsidR="00FC00B0" w:rsidRDefault="00FC00B0" w:rsidP="00FC00B0">
      <w:pPr>
        <w:widowControl w:val="0"/>
        <w:jc w:val="center"/>
        <w:rPr>
          <w:b/>
          <w:bCs/>
        </w:rPr>
      </w:pPr>
      <w:r w:rsidRPr="00776CE7">
        <w:rPr>
          <w:b/>
          <w:bCs/>
        </w:rPr>
        <w:t xml:space="preserve">на иные цели муниципальным бюджетным учреждениям, подведомственным отделу культуры администрации </w:t>
      </w:r>
    </w:p>
    <w:p w14:paraId="429A7075" w14:textId="77777777" w:rsidR="00FC00B0" w:rsidRPr="00776CE7" w:rsidRDefault="00FC00B0" w:rsidP="00FC00B0">
      <w:pPr>
        <w:widowControl w:val="0"/>
        <w:jc w:val="center"/>
        <w:rPr>
          <w:b/>
          <w:bCs/>
        </w:rPr>
      </w:pPr>
      <w:r w:rsidRPr="00776CE7">
        <w:rPr>
          <w:b/>
          <w:bCs/>
        </w:rPr>
        <w:t>муниципа</w:t>
      </w:r>
      <w:r>
        <w:rPr>
          <w:b/>
          <w:bCs/>
        </w:rPr>
        <w:t>льного образования Тбилисский</w:t>
      </w:r>
      <w:r w:rsidRPr="00776CE7">
        <w:rPr>
          <w:b/>
          <w:bCs/>
        </w:rPr>
        <w:t xml:space="preserve"> район </w:t>
      </w:r>
    </w:p>
    <w:p w14:paraId="39D922FA" w14:textId="77777777" w:rsidR="00FC00B0" w:rsidRDefault="00FC00B0" w:rsidP="00FC00B0">
      <w:pPr>
        <w:widowControl w:val="0"/>
        <w:jc w:val="center"/>
      </w:pPr>
    </w:p>
    <w:p w14:paraId="5A1FAEEE" w14:textId="77777777" w:rsidR="00FC00B0" w:rsidRDefault="00FC00B0" w:rsidP="00FC00B0">
      <w:pPr>
        <w:widowControl w:val="0"/>
        <w:jc w:val="center"/>
      </w:pPr>
      <w:r w:rsidRPr="00C263AE">
        <w:t>1. Общие положения</w:t>
      </w:r>
    </w:p>
    <w:p w14:paraId="0C86BFB3" w14:textId="77777777" w:rsidR="00FC00B0" w:rsidRDefault="00FC00B0" w:rsidP="00FC00B0">
      <w:pPr>
        <w:widowControl w:val="0"/>
        <w:jc w:val="center"/>
      </w:pPr>
    </w:p>
    <w:p w14:paraId="2874E456" w14:textId="77777777" w:rsidR="00FC00B0" w:rsidRPr="0069624E" w:rsidRDefault="00FC00B0" w:rsidP="00FC00B0">
      <w:pPr>
        <w:widowControl w:val="0"/>
        <w:ind w:firstLine="708"/>
        <w:jc w:val="both"/>
      </w:pPr>
      <w:r w:rsidRPr="0069624E">
        <w:t>1</w:t>
      </w:r>
      <w:r>
        <w:t>.1</w:t>
      </w:r>
      <w:r w:rsidRPr="0069624E">
        <w:t xml:space="preserve">. </w:t>
      </w:r>
      <w:r w:rsidRPr="00AF4687">
        <w:t xml:space="preserve">Настоящий Порядок устанавливает правила определения объема и условия предоставления из бюджета </w:t>
      </w:r>
      <w:r>
        <w:t>муниципального образования Тбилисский район</w:t>
      </w:r>
      <w:r w:rsidRPr="00AF4687">
        <w:t xml:space="preserve"> муниципальным бюджетным </w:t>
      </w:r>
      <w:r>
        <w:t xml:space="preserve">учреждениям, подведомственным отделу культуры администрации муниципального образования Тбилисский район </w:t>
      </w:r>
      <w:r w:rsidRPr="00AF4687">
        <w:t>(далее – учреждения) субсидий на иные цели, не связанные с финансовым обеспечением выполнения муниципального задания на оказание муниципальных услуг (выполнение работ) (далее – целевая субсидия).</w:t>
      </w:r>
    </w:p>
    <w:p w14:paraId="27687476" w14:textId="77777777" w:rsidR="00FC00B0" w:rsidRDefault="00FC00B0" w:rsidP="00FC00B0">
      <w:pPr>
        <w:widowControl w:val="0"/>
        <w:ind w:firstLine="708"/>
        <w:jc w:val="both"/>
      </w:pPr>
      <w:bookmarkStart w:id="0" w:name="P48"/>
      <w:bookmarkEnd w:id="0"/>
      <w:r>
        <w:t>1.2</w:t>
      </w:r>
      <w:r w:rsidRPr="0069624E">
        <w:t>.</w:t>
      </w:r>
      <w:r>
        <w:t xml:space="preserve"> </w:t>
      </w:r>
      <w:r w:rsidRPr="00AF4687">
        <w:t xml:space="preserve">Иными целями в рамках настоящего Порядка являются расходы учреждений, не включаемые в состав нормативных затрат на оказание муниципальных услуг (выполнение работ), в том числе на: </w:t>
      </w:r>
    </w:p>
    <w:p w14:paraId="6D4895B3" w14:textId="77777777" w:rsidR="00FC00B0" w:rsidRPr="00912AF5" w:rsidRDefault="00FC00B0" w:rsidP="00FC00B0">
      <w:pPr>
        <w:widowControl w:val="0"/>
        <w:ind w:firstLine="708"/>
        <w:jc w:val="both"/>
      </w:pPr>
      <w:r w:rsidRPr="00FA4B6C">
        <w:t xml:space="preserve">1) предоставление </w:t>
      </w:r>
      <w:r>
        <w:t xml:space="preserve">мер социальной поддержки в виде </w:t>
      </w:r>
      <w:r w:rsidRPr="00AF4687">
        <w:t>компенсации расходов на оплату жилых помещений, отопления и освещения педагогическим работникам муниципаль</w:t>
      </w:r>
      <w:r>
        <w:t>ных образовательных организаций</w:t>
      </w:r>
      <w:r w:rsidRPr="00AF4687">
        <w:t>, проживающим и работающим в сельск</w:t>
      </w:r>
      <w:r>
        <w:t>их населенных пунктах, рабочих поселках (поселках городского типа) на территории Краснодарского края</w:t>
      </w:r>
      <w:r w:rsidRPr="00AF4687">
        <w:t xml:space="preserve"> в соответствии с постановлением главы администрации (губернатора) Краснодарского края от 11</w:t>
      </w:r>
      <w:r>
        <w:t> </w:t>
      </w:r>
      <w:r w:rsidRPr="00AF4687">
        <w:t xml:space="preserve">мая 2011 г. </w:t>
      </w:r>
      <w:r>
        <w:t>№</w:t>
      </w:r>
      <w:r w:rsidRPr="00AF4687">
        <w:t xml:space="preserve"> 475 «О предоставлении мер социальной поддержки педагогическим работникам образовательных учреждений, проживающим и работающим в сельской местности, рабочих поселках (поселках городского типа) Краснодарского края, по оплате жилых помещений, отопления</w:t>
      </w:r>
      <w:r>
        <w:t xml:space="preserve"> и освещения»;</w:t>
      </w:r>
    </w:p>
    <w:p w14:paraId="14A3F522" w14:textId="77777777" w:rsidR="00FC00B0" w:rsidRDefault="00FC00B0" w:rsidP="00FC00B0">
      <w:pPr>
        <w:widowControl w:val="0"/>
        <w:ind w:firstLine="708"/>
        <w:jc w:val="both"/>
      </w:pPr>
      <w:r w:rsidRPr="00FA4B6C">
        <w:t xml:space="preserve">2) обследование </w:t>
      </w:r>
      <w:r w:rsidRPr="00AF4687">
        <w:t xml:space="preserve">зданий и сооружений на предмет технического состояния и сохранения эксплуатационных свойств, осуществление работ по разработке проектно-сметной документации, проведению экспертизы проектно-сметной документации, капитальному ремонту имущества, проведению технического надзора за выполнением работ по капитальному ремонту, проведению текущего </w:t>
      </w:r>
      <w:r w:rsidRPr="00AF4687">
        <w:lastRenderedPageBreak/>
        <w:t>ремонта и приобретение строительных материалов для проведения текущего ремонта, направленного на поддержание в исправном состоянии зданий, помещений и инженерных коммуника</w:t>
      </w:r>
      <w:r>
        <w:t>ций муниципальных организаций;</w:t>
      </w:r>
    </w:p>
    <w:p w14:paraId="70FFCBA0" w14:textId="77777777" w:rsidR="00FC00B0" w:rsidRDefault="00FC00B0" w:rsidP="00FC00B0">
      <w:pPr>
        <w:widowControl w:val="0"/>
        <w:ind w:firstLine="708"/>
        <w:jc w:val="both"/>
      </w:pPr>
      <w:r w:rsidRPr="00FA4B6C">
        <w:t>3)</w:t>
      </w:r>
      <w:r>
        <w:t xml:space="preserve"> </w:t>
      </w:r>
      <w:r w:rsidRPr="00AF4687">
        <w:t>приобретение основных средств, приобретение программного обеспечения;</w:t>
      </w:r>
    </w:p>
    <w:p w14:paraId="2033B4C2" w14:textId="77777777" w:rsidR="00FC00B0" w:rsidRDefault="00FC00B0" w:rsidP="00FC00B0">
      <w:pPr>
        <w:widowControl w:val="0"/>
        <w:ind w:firstLine="708"/>
        <w:jc w:val="both"/>
      </w:pPr>
      <w:r>
        <w:t xml:space="preserve">4) </w:t>
      </w:r>
      <w:r w:rsidRPr="00D60D1C">
        <w:t>оказани</w:t>
      </w:r>
      <w:r>
        <w:t>е</w:t>
      </w:r>
      <w:r w:rsidRPr="00D60D1C">
        <w:t xml:space="preserve"> мер социальной поддержки обучающимся учреждений дополнительного образования культуры и искусства, расположенных на территории муниципа</w:t>
      </w:r>
      <w:r>
        <w:t>льного образования Тбилисский</w:t>
      </w:r>
      <w:r w:rsidRPr="00D60D1C">
        <w:t xml:space="preserve"> район</w:t>
      </w:r>
      <w:r>
        <w:t xml:space="preserve">; </w:t>
      </w:r>
    </w:p>
    <w:p w14:paraId="7AAA4539" w14:textId="77777777" w:rsidR="00FC00B0" w:rsidRPr="006E61C0" w:rsidRDefault="00FC00B0" w:rsidP="00FC00B0">
      <w:pPr>
        <w:widowControl w:val="0"/>
        <w:ind w:firstLine="708"/>
        <w:jc w:val="both"/>
      </w:pPr>
      <w:r w:rsidRPr="006E61C0">
        <w:t>5) реализацию мероприятий, проводимых в рамках федерального проекта «Семейные ценности и инфраструктура культуры (Культура для семьи)», входящего в состав национального проекта «Семья»;</w:t>
      </w:r>
    </w:p>
    <w:p w14:paraId="712E983C" w14:textId="77777777" w:rsidR="00FC00B0" w:rsidRDefault="00FC00B0" w:rsidP="00FC00B0">
      <w:pPr>
        <w:widowControl w:val="0"/>
        <w:ind w:firstLine="708"/>
        <w:jc w:val="both"/>
      </w:pPr>
      <w:r>
        <w:t xml:space="preserve">6) </w:t>
      </w:r>
      <w:r w:rsidRPr="0086184C">
        <w:t xml:space="preserve">содержание недвижимого имущества и особо ценного движимого имущества, закреплённого за Учреждением на праве оперативного управления, уплату налогов, в качестве объекта </w:t>
      </w:r>
      <w:proofErr w:type="gramStart"/>
      <w:r w:rsidRPr="0086184C">
        <w:t>налогообложения</w:t>
      </w:r>
      <w:proofErr w:type="gramEnd"/>
      <w:r w:rsidRPr="0086184C">
        <w:t xml:space="preserve"> по которым признаётся такое имущество Учреждения, временно не используемое в процессе оказания муниципальной услуги (выполнения работы) при выполнении муниципального задания;</w:t>
      </w:r>
    </w:p>
    <w:p w14:paraId="239331CE" w14:textId="77777777" w:rsidR="00FC00B0" w:rsidRDefault="00FC00B0" w:rsidP="00FC00B0">
      <w:pPr>
        <w:widowControl w:val="0"/>
        <w:ind w:firstLine="708"/>
        <w:jc w:val="both"/>
      </w:pPr>
      <w:r>
        <w:t>7</w:t>
      </w:r>
      <w:r w:rsidRPr="004C4593">
        <w:t xml:space="preserve">) комплектование </w:t>
      </w:r>
      <w:r>
        <w:t>и обеспечение сохранности библиотечных</w:t>
      </w:r>
      <w:r w:rsidRPr="004C4593">
        <w:t xml:space="preserve"> фондов библиотек;</w:t>
      </w:r>
    </w:p>
    <w:p w14:paraId="60EA76FD" w14:textId="77777777" w:rsidR="00FC00B0" w:rsidRPr="00BB004E" w:rsidRDefault="00FC00B0" w:rsidP="00FC00B0">
      <w:pPr>
        <w:widowControl w:val="0"/>
        <w:ind w:firstLine="708"/>
        <w:jc w:val="both"/>
      </w:pPr>
      <w:r>
        <w:t xml:space="preserve">8) поддержка социально-значимых культурных инициатив, проектов, в том числе: </w:t>
      </w:r>
      <w:r w:rsidRPr="00BB004E">
        <w:t>организация, проведение и участие в конкурсах, фестивалях, концертах, выставках, конференциях, форумах, творче</w:t>
      </w:r>
      <w:r>
        <w:t>ских семинарах и иных мероприя</w:t>
      </w:r>
      <w:r w:rsidRPr="00BB004E">
        <w:t>тиях различного уровня;</w:t>
      </w:r>
    </w:p>
    <w:p w14:paraId="1DE3A8DF" w14:textId="77777777" w:rsidR="00FC00B0" w:rsidRPr="00895D1B" w:rsidRDefault="00FC00B0" w:rsidP="00FC00B0">
      <w:pPr>
        <w:widowControl w:val="0"/>
        <w:ind w:firstLine="708"/>
        <w:jc w:val="both"/>
      </w:pPr>
      <w:r>
        <w:t>9) п</w:t>
      </w:r>
      <w:r w:rsidRPr="004C2C0F">
        <w:t>редоставлени</w:t>
      </w:r>
      <w:r>
        <w:t>е</w:t>
      </w:r>
      <w:r w:rsidRPr="004C2C0F">
        <w:t xml:space="preserve"> мер социальной поддержки молодых специалистов </w:t>
      </w:r>
      <w:r>
        <w:t xml:space="preserve">муниципальных учреждений культуры и дополнительного образования культуры и искусства, подведомственных отделу культуры администрации муниципального образования Тбилисский район; </w:t>
      </w:r>
    </w:p>
    <w:p w14:paraId="41D22823" w14:textId="77777777" w:rsidR="00FC00B0" w:rsidRPr="00AF4687" w:rsidRDefault="00FC00B0" w:rsidP="00FC00B0">
      <w:pPr>
        <w:widowControl w:val="0"/>
        <w:ind w:firstLine="708"/>
        <w:jc w:val="both"/>
      </w:pPr>
      <w:r>
        <w:t>10</w:t>
      </w:r>
      <w:r w:rsidRPr="00AF4687">
        <w:t>) проведение мероприятий по ликвидации чрезвычайной ситуации;</w:t>
      </w:r>
    </w:p>
    <w:p w14:paraId="365A983D" w14:textId="77777777" w:rsidR="00FC00B0" w:rsidRPr="00AF4687" w:rsidRDefault="00FC00B0" w:rsidP="00FC00B0">
      <w:pPr>
        <w:widowControl w:val="0"/>
        <w:ind w:firstLine="708"/>
        <w:jc w:val="both"/>
      </w:pPr>
      <w:r>
        <w:t>11</w:t>
      </w:r>
      <w:r w:rsidRPr="00AF4687">
        <w:t>) услуги по разработке технических условий присоединения к сетям инженерно-технического обеспечения по муниципальным учреждениям;</w:t>
      </w:r>
    </w:p>
    <w:p w14:paraId="4C8F279D" w14:textId="77777777" w:rsidR="00FC00B0" w:rsidRPr="00AF4687" w:rsidRDefault="00FC00B0" w:rsidP="00FC00B0">
      <w:pPr>
        <w:widowControl w:val="0"/>
        <w:ind w:firstLine="708"/>
        <w:jc w:val="both"/>
      </w:pPr>
      <w:r w:rsidRPr="00356414">
        <w:t>12) расходы на укрепление материально-технической базы, затраты на приобретение которых не включены в расчет нормативных затрат на оказание муниципальной услуги (выполнение работы);</w:t>
      </w:r>
    </w:p>
    <w:p w14:paraId="2AEF8881" w14:textId="77777777" w:rsidR="00FC00B0" w:rsidRPr="00AF4687" w:rsidRDefault="00FC00B0" w:rsidP="00FC00B0">
      <w:pPr>
        <w:widowControl w:val="0"/>
        <w:ind w:firstLine="708"/>
        <w:jc w:val="both"/>
      </w:pPr>
      <w:r w:rsidRPr="00AF4687">
        <w:t>1</w:t>
      </w:r>
      <w:r>
        <w:t>3</w:t>
      </w:r>
      <w:r w:rsidRPr="00AF4687">
        <w:t>) проведение мероприятий по формированию системы обеспечения безопасности муниципальных учреждений;</w:t>
      </w:r>
    </w:p>
    <w:p w14:paraId="425487DE" w14:textId="77777777" w:rsidR="00FC00B0" w:rsidRPr="00AF4687" w:rsidRDefault="00FC00B0" w:rsidP="00FC00B0">
      <w:pPr>
        <w:widowControl w:val="0"/>
        <w:ind w:firstLine="708"/>
        <w:jc w:val="both"/>
      </w:pPr>
      <w:r w:rsidRPr="00AF4687">
        <w:t>1</w:t>
      </w:r>
      <w:r>
        <w:t>4</w:t>
      </w:r>
      <w:r w:rsidRPr="00AF4687">
        <w:t>) финансирование расходов по проведению ликвидационных, реорганизационных мероприятий в муниципальных учреждениях, содержанию учреждений, находящихся в стадии реорганизации;</w:t>
      </w:r>
    </w:p>
    <w:p w14:paraId="3FED22AB" w14:textId="77777777" w:rsidR="00FC00B0" w:rsidRPr="00AF4687" w:rsidRDefault="00FC00B0" w:rsidP="00FC00B0">
      <w:pPr>
        <w:widowControl w:val="0"/>
        <w:ind w:firstLine="708"/>
        <w:jc w:val="both"/>
      </w:pPr>
      <w:r w:rsidRPr="00AF4687">
        <w:t>1</w:t>
      </w:r>
      <w:r>
        <w:t>5</w:t>
      </w:r>
      <w:r w:rsidRPr="00AF4687">
        <w:t>) обустройство и художественное оформление площадок для проведения мероприятий;</w:t>
      </w:r>
    </w:p>
    <w:p w14:paraId="0757DDDB" w14:textId="77777777" w:rsidR="00FC00B0" w:rsidRPr="00AF4687" w:rsidRDefault="00FC00B0" w:rsidP="00FC00B0">
      <w:pPr>
        <w:widowControl w:val="0"/>
        <w:ind w:firstLine="708"/>
        <w:jc w:val="both"/>
      </w:pPr>
      <w:r>
        <w:t>16</w:t>
      </w:r>
      <w:r w:rsidRPr="00AF4687">
        <w:t>) софинансирование расходных обязательств, возникающих при выполнении полномочий органов местного самоуправлени</w:t>
      </w:r>
      <w:r>
        <w:t>я по вопросам местного значения, рамках муниципальной программы муниципального образования Тбилисский район «Развитие культуры Тбилисского района».</w:t>
      </w:r>
    </w:p>
    <w:p w14:paraId="50E6C4F8" w14:textId="77777777" w:rsidR="00FC00B0" w:rsidRPr="00AF4687" w:rsidRDefault="00FC00B0" w:rsidP="00FC00B0">
      <w:pPr>
        <w:widowControl w:val="0"/>
        <w:ind w:firstLine="708"/>
        <w:jc w:val="both"/>
      </w:pPr>
      <w:r>
        <w:t>17</w:t>
      </w:r>
      <w:r w:rsidRPr="00AF4687">
        <w:t xml:space="preserve">) реализацию комплекса мероприятий по формированию общей среды </w:t>
      </w:r>
      <w:r w:rsidRPr="00AF4687">
        <w:lastRenderedPageBreak/>
        <w:t>жизнедеятельности с учетом потребности инвалидов;</w:t>
      </w:r>
    </w:p>
    <w:p w14:paraId="401F3097" w14:textId="77777777" w:rsidR="00FC00B0" w:rsidRPr="00C263AE" w:rsidRDefault="00FC00B0" w:rsidP="00FC00B0">
      <w:pPr>
        <w:widowControl w:val="0"/>
        <w:ind w:firstLine="708"/>
        <w:jc w:val="both"/>
      </w:pPr>
      <w:r>
        <w:t>18</w:t>
      </w:r>
      <w:r w:rsidRPr="00C263AE">
        <w:t>) расходы по проведению судебных экспертиз и исполнению судебных актов;</w:t>
      </w:r>
    </w:p>
    <w:p w14:paraId="0797EA2C" w14:textId="77777777" w:rsidR="00FC00B0" w:rsidRDefault="00FC00B0" w:rsidP="00FC00B0">
      <w:pPr>
        <w:widowControl w:val="0"/>
        <w:ind w:firstLine="708"/>
        <w:jc w:val="both"/>
      </w:pPr>
      <w:r>
        <w:t>19</w:t>
      </w:r>
      <w:r w:rsidRPr="00C263AE">
        <w:t>) другие разовые мероприятия, не связанные с выполнением муниципального задания на оказание муниципальной услуги (выполнение работы)</w:t>
      </w:r>
      <w:r>
        <w:t>;</w:t>
      </w:r>
    </w:p>
    <w:p w14:paraId="69FF613D" w14:textId="77777777" w:rsidR="00FC00B0" w:rsidRDefault="00FC00B0" w:rsidP="00FC00B0">
      <w:pPr>
        <w:widowControl w:val="0"/>
        <w:ind w:firstLine="708"/>
        <w:jc w:val="both"/>
      </w:pPr>
      <w:r>
        <w:t xml:space="preserve">20) </w:t>
      </w:r>
      <w:r w:rsidRPr="0086184C">
        <w:t>финансовое обеспечение стимулирующих денежных выплат отдельным категориям работников муниципальных</w:t>
      </w:r>
      <w:r>
        <w:t xml:space="preserve"> бюджетных учреждений, подведомственным отделу культуры администрации муниципального образования Тбилисский район;</w:t>
      </w:r>
    </w:p>
    <w:p w14:paraId="05425767" w14:textId="77777777" w:rsidR="00FC00B0" w:rsidRDefault="00FC00B0" w:rsidP="00FC00B0">
      <w:pPr>
        <w:widowControl w:val="0"/>
        <w:ind w:firstLine="708"/>
        <w:jc w:val="both"/>
      </w:pPr>
      <w:r>
        <w:t>21) р</w:t>
      </w:r>
      <w:r w:rsidRPr="0086184C">
        <w:t>еализацию отдельных мероприятий в рамках муниципальной программы муниципаль</w:t>
      </w:r>
      <w:r>
        <w:t>ного образования Тбилисский район</w:t>
      </w:r>
      <w:r w:rsidRPr="0086184C">
        <w:t xml:space="preserve"> </w:t>
      </w:r>
      <w:r>
        <w:t>«Обеспечение безопасности населения».</w:t>
      </w:r>
    </w:p>
    <w:p w14:paraId="5D1FAFA8" w14:textId="77777777" w:rsidR="00FC00B0" w:rsidRPr="00AF4687" w:rsidRDefault="00FC00B0" w:rsidP="00FC00B0">
      <w:pPr>
        <w:widowControl w:val="0"/>
        <w:ind w:firstLine="708"/>
        <w:jc w:val="both"/>
      </w:pPr>
      <w:r>
        <w:t xml:space="preserve">22) реализация мероприятий, проводимых в рамках государственной программы Краснодарского края «Развитие культуры». </w:t>
      </w:r>
    </w:p>
    <w:p w14:paraId="23A2A470" w14:textId="77777777" w:rsidR="00FC00B0" w:rsidRDefault="00FC00B0" w:rsidP="00FC00B0">
      <w:pPr>
        <w:widowControl w:val="0"/>
        <w:ind w:firstLine="708"/>
        <w:jc w:val="both"/>
      </w:pPr>
      <w:bookmarkStart w:id="1" w:name="P205"/>
      <w:bookmarkEnd w:id="1"/>
      <w:r>
        <w:t>1.3</w:t>
      </w:r>
      <w:r w:rsidRPr="00C263AE">
        <w:t>. Целевые субсидии предоставляются учреждениям в пределах лимитов бюджетных обязательств, доведенных отделу культуры администрации муниципального образо</w:t>
      </w:r>
      <w:r>
        <w:t>вания Тбилисский</w:t>
      </w:r>
      <w:r w:rsidRPr="00C263AE">
        <w:t xml:space="preserve"> район</w:t>
      </w:r>
      <w:r>
        <w:t xml:space="preserve"> (далее – главный распорядитель) </w:t>
      </w:r>
      <w:r w:rsidRPr="00C263AE">
        <w:t>как получателю бюджетных средс</w:t>
      </w:r>
      <w:r>
        <w:t>тв на цели, указанные в пункте 1.2.</w:t>
      </w:r>
      <w:r w:rsidRPr="00C263AE">
        <w:t xml:space="preserve"> Порядка.</w:t>
      </w:r>
    </w:p>
    <w:p w14:paraId="318B1F73" w14:textId="77777777" w:rsidR="00FC00B0" w:rsidRDefault="00FC00B0" w:rsidP="00FC00B0">
      <w:pPr>
        <w:widowControl w:val="0"/>
        <w:ind w:firstLine="708"/>
        <w:jc w:val="both"/>
      </w:pPr>
    </w:p>
    <w:p w14:paraId="4142528C" w14:textId="77777777" w:rsidR="00FC00B0" w:rsidRDefault="00FC00B0" w:rsidP="00FC00B0">
      <w:pPr>
        <w:widowControl w:val="0"/>
        <w:ind w:firstLine="708"/>
        <w:jc w:val="center"/>
      </w:pPr>
      <w:r w:rsidRPr="00C263AE">
        <w:t>2. Условия и порядок предоставления субсидий</w:t>
      </w:r>
    </w:p>
    <w:p w14:paraId="2865A18C" w14:textId="77777777" w:rsidR="00FC00B0" w:rsidRDefault="00FC00B0" w:rsidP="00FC00B0">
      <w:pPr>
        <w:widowControl w:val="0"/>
        <w:ind w:firstLine="708"/>
        <w:jc w:val="both"/>
      </w:pPr>
    </w:p>
    <w:p w14:paraId="5DF345C9" w14:textId="77777777" w:rsidR="00FC00B0" w:rsidRPr="00C263AE" w:rsidRDefault="00FC00B0" w:rsidP="00FC00B0">
      <w:pPr>
        <w:widowControl w:val="0"/>
        <w:ind w:firstLine="708"/>
        <w:jc w:val="both"/>
      </w:pPr>
      <w:r>
        <w:t xml:space="preserve">2.1. </w:t>
      </w:r>
      <w:r w:rsidRPr="00C263AE">
        <w:t>Целевые субсидии предоставляются учреждениям в пределах бюджетных ассигнований, пре</w:t>
      </w:r>
      <w:r>
        <w:t>дусмотренных решением о бюджете муниципального образования Тбилисский район</w:t>
      </w:r>
      <w:r w:rsidRPr="00C263AE">
        <w:t xml:space="preserve"> на соответствующий финансовый год, и лимитов бюджетных обяза</w:t>
      </w:r>
      <w:r>
        <w:t>тельств, предусмотренных главному</w:t>
      </w:r>
      <w:r w:rsidRPr="00C263AE">
        <w:t xml:space="preserve"> распорядител</w:t>
      </w:r>
      <w:r>
        <w:t>ю</w:t>
      </w:r>
      <w:r w:rsidRPr="00C263AE">
        <w:t xml:space="preserve">. </w:t>
      </w:r>
    </w:p>
    <w:p w14:paraId="58C90643" w14:textId="77777777" w:rsidR="00FC00B0" w:rsidRDefault="00FC00B0" w:rsidP="00FC00B0">
      <w:pPr>
        <w:widowControl w:val="0"/>
        <w:ind w:firstLine="708"/>
        <w:jc w:val="both"/>
      </w:pPr>
      <w:r w:rsidRPr="00C263AE">
        <w:t>2.2. Для получения целевой субсидии учреждение представляет главному распорядителю следующие документы:</w:t>
      </w:r>
    </w:p>
    <w:p w14:paraId="330214CD" w14:textId="77777777" w:rsidR="00FC00B0" w:rsidRPr="00C263AE" w:rsidRDefault="00FC00B0" w:rsidP="00FC00B0">
      <w:pPr>
        <w:widowControl w:val="0"/>
        <w:ind w:firstLine="708"/>
        <w:jc w:val="both"/>
      </w:pPr>
      <w:r>
        <w:t xml:space="preserve">заявку на получение субсидии по форме </w:t>
      </w:r>
      <w:proofErr w:type="gramStart"/>
      <w:r>
        <w:t>согласно приложения</w:t>
      </w:r>
      <w:proofErr w:type="gramEnd"/>
      <w:r>
        <w:t xml:space="preserve"> 1 к Порядку;</w:t>
      </w:r>
    </w:p>
    <w:p w14:paraId="71E4DBDB" w14:textId="77777777" w:rsidR="00FC00B0" w:rsidRPr="00C263AE" w:rsidRDefault="00FC00B0" w:rsidP="00FC00B0">
      <w:pPr>
        <w:widowControl w:val="0"/>
        <w:ind w:firstLine="708"/>
        <w:jc w:val="both"/>
      </w:pPr>
      <w:r w:rsidRPr="00C263AE">
        <w:t>пояснительную записку, содержащую обоснование необходимости предоставления бюджетных средств на цели, установленные в соответствии с пунктом 1.2. настоящего Порядка, включая расчет-обоснование суммы субсидии, в том числе предварительную смету на выполнение соответствующих работ (оказание услуг), проведение мероприятий, приобретение имущества (за исключением недвижимого имущества), а также предложения поставщиков (подрядчиков, исполнителей), статистические данные и (или) иную информацию;</w:t>
      </w:r>
    </w:p>
    <w:p w14:paraId="73D34329" w14:textId="77777777" w:rsidR="00FC00B0" w:rsidRPr="00C263AE" w:rsidRDefault="00FC00B0" w:rsidP="00FC00B0">
      <w:pPr>
        <w:widowControl w:val="0"/>
        <w:ind w:firstLine="708"/>
        <w:jc w:val="both"/>
      </w:pPr>
      <w:r w:rsidRPr="00C263AE">
        <w:t>перечень объектов, подлежащих ремонту, акт обследования таких объектов и дефектную ведомость, предварительную смету расходов, в случае если целью предоставления субсидии является проведение ремонта;</w:t>
      </w:r>
    </w:p>
    <w:p w14:paraId="0AC47D99" w14:textId="77777777" w:rsidR="00FC00B0" w:rsidRPr="00C263AE" w:rsidRDefault="00FC00B0" w:rsidP="00FC00B0">
      <w:pPr>
        <w:widowControl w:val="0"/>
        <w:ind w:firstLine="708"/>
        <w:jc w:val="both"/>
      </w:pPr>
      <w:r w:rsidRPr="00C263AE">
        <w:t>программу мероприятий, в случае если целью предоставления субсидии является проведение мероприятий;</w:t>
      </w:r>
    </w:p>
    <w:p w14:paraId="2F131A3E" w14:textId="77777777" w:rsidR="00FC00B0" w:rsidRPr="00C263AE" w:rsidRDefault="00FC00B0" w:rsidP="00FC00B0">
      <w:pPr>
        <w:widowControl w:val="0"/>
        <w:ind w:firstLine="708"/>
        <w:jc w:val="both"/>
      </w:pPr>
      <w:r w:rsidRPr="00C263AE">
        <w:lastRenderedPageBreak/>
        <w:t>информацию о планируемом к приобретению имуществе, в случае если целью предоставления субсидии является приобретение имущества;</w:t>
      </w:r>
    </w:p>
    <w:p w14:paraId="0AE29731" w14:textId="77777777" w:rsidR="00FC00B0" w:rsidRPr="00C263AE" w:rsidRDefault="00FC00B0" w:rsidP="00FC00B0">
      <w:pPr>
        <w:widowControl w:val="0"/>
        <w:ind w:firstLine="708"/>
        <w:jc w:val="both"/>
      </w:pPr>
      <w:r w:rsidRPr="00C263AE">
        <w:t>информацию о количестве физических лиц (среднегодовом количестве), являющихся получателями выплат, и видах таких выплат, в случае если целью предоставления субсидии является осуществление указанных выплат;</w:t>
      </w:r>
    </w:p>
    <w:p w14:paraId="31CEDE09" w14:textId="77777777" w:rsidR="00FC00B0" w:rsidRPr="00C263AE" w:rsidRDefault="00FC00B0" w:rsidP="00FC00B0">
      <w:pPr>
        <w:widowControl w:val="0"/>
        <w:ind w:firstLine="708"/>
        <w:jc w:val="both"/>
      </w:pPr>
      <w:r w:rsidRPr="00C263AE">
        <w:t>иную информацию в зависимости от цели предоставления субсидии.</w:t>
      </w:r>
    </w:p>
    <w:p w14:paraId="6828D1B0" w14:textId="77777777" w:rsidR="00FC00B0" w:rsidRPr="00C263AE" w:rsidRDefault="00FC00B0" w:rsidP="00FC00B0">
      <w:pPr>
        <w:widowControl w:val="0"/>
        <w:ind w:firstLine="708"/>
        <w:jc w:val="both"/>
      </w:pPr>
      <w:r>
        <w:t>2</w:t>
      </w:r>
      <w:r w:rsidRPr="00C263AE">
        <w:t>.3. Главный распорядитель рассматривает представленные учреждением документы, указанные в пункте 2.2. настоящего Порядка, и принимает решение об обоснованности предоставления целевой субсидии учреждению в течение 5</w:t>
      </w:r>
      <w:r>
        <w:t> </w:t>
      </w:r>
      <w:r w:rsidRPr="00C263AE">
        <w:t>рабочих дней.</w:t>
      </w:r>
    </w:p>
    <w:p w14:paraId="010145A7" w14:textId="77777777" w:rsidR="00FC00B0" w:rsidRPr="00C263AE" w:rsidRDefault="00FC00B0" w:rsidP="00FC00B0">
      <w:pPr>
        <w:widowControl w:val="0"/>
        <w:ind w:firstLine="708"/>
        <w:jc w:val="both"/>
      </w:pPr>
      <w:r w:rsidRPr="00C263AE">
        <w:t>2.4. Основаниями для отказа учреждению в предоставлении целевой субсидии являются:</w:t>
      </w:r>
    </w:p>
    <w:p w14:paraId="28D9BCAF" w14:textId="77777777" w:rsidR="00FC00B0" w:rsidRPr="00C263AE" w:rsidRDefault="00FC00B0" w:rsidP="00FC00B0">
      <w:pPr>
        <w:widowControl w:val="0"/>
        <w:ind w:firstLine="708"/>
        <w:jc w:val="both"/>
      </w:pPr>
      <w:r w:rsidRPr="00C263AE">
        <w:t>несоответствие представленных учреждением документов требованиям, определенным пунктом 2.2. настоящего Порядка, или непредставление (представление не в полном объеме) указанных документов;</w:t>
      </w:r>
    </w:p>
    <w:p w14:paraId="44285513" w14:textId="77777777" w:rsidR="00FC00B0" w:rsidRPr="00C263AE" w:rsidRDefault="00FC00B0" w:rsidP="00FC00B0">
      <w:pPr>
        <w:widowControl w:val="0"/>
        <w:ind w:firstLine="708"/>
        <w:jc w:val="both"/>
      </w:pPr>
      <w:r w:rsidRPr="00C263AE">
        <w:t>недостоверность информации, содержащейся в документах, представленных учреждением.</w:t>
      </w:r>
    </w:p>
    <w:p w14:paraId="5A549487" w14:textId="77777777" w:rsidR="00FC00B0" w:rsidRPr="00912AF5" w:rsidRDefault="00FC00B0" w:rsidP="00FC00B0">
      <w:pPr>
        <w:widowControl w:val="0"/>
        <w:ind w:firstLine="708"/>
        <w:jc w:val="both"/>
      </w:pPr>
      <w:r w:rsidRPr="00C263AE">
        <w:t xml:space="preserve">2.5. </w:t>
      </w:r>
      <w:r w:rsidRPr="00912AF5">
        <w:t>Размер субсидии и порядок расчета размера субсидии:</w:t>
      </w:r>
    </w:p>
    <w:p w14:paraId="79D2E04C" w14:textId="77777777" w:rsidR="00FC00B0" w:rsidRPr="00912AF5" w:rsidRDefault="00FC00B0" w:rsidP="00FC00B0">
      <w:pPr>
        <w:widowControl w:val="0"/>
        <w:ind w:firstLine="708"/>
        <w:jc w:val="both"/>
      </w:pPr>
      <w:r>
        <w:t>2.5</w:t>
      </w:r>
      <w:r w:rsidRPr="00912AF5">
        <w:t xml:space="preserve">.1. Предоставление субсидии учреждению осуществляется главным распорядителем в пределах бюджетных ассигнований, предусмотренных в сводной бюджетной росписи бюджета </w:t>
      </w:r>
      <w:r>
        <w:t>муниципального образования Тбилисский район</w:t>
      </w:r>
      <w:r w:rsidRPr="00912AF5">
        <w:t xml:space="preserve"> на очередной финансовый год и плановый период, на цели, указанные в пункте 1.2</w:t>
      </w:r>
      <w:r>
        <w:t xml:space="preserve">. </w:t>
      </w:r>
      <w:r w:rsidRPr="00912AF5">
        <w:t xml:space="preserve">настоящего Порядка, утвержденных лимитов бюджетных обязательств в порядке и сроки, предусмотренные заключенным между главным распорядителем и учреждением соглашением о предоставлении субсидии на иные цели из бюджета </w:t>
      </w:r>
      <w:r>
        <w:t>муниципального образования Тбилисский район</w:t>
      </w:r>
      <w:r w:rsidRPr="00912AF5">
        <w:t xml:space="preserve"> (далее </w:t>
      </w:r>
      <w:r>
        <w:t xml:space="preserve">– </w:t>
      </w:r>
      <w:r w:rsidRPr="00912AF5">
        <w:t>Соглашение).</w:t>
      </w:r>
    </w:p>
    <w:p w14:paraId="29F3BAF9" w14:textId="77777777" w:rsidR="00FC00B0" w:rsidRDefault="00FC00B0" w:rsidP="00FC00B0">
      <w:pPr>
        <w:widowControl w:val="0"/>
        <w:ind w:firstLine="708"/>
        <w:jc w:val="both"/>
      </w:pPr>
      <w:r>
        <w:t>2.5</w:t>
      </w:r>
      <w:r w:rsidRPr="00912AF5">
        <w:t xml:space="preserve">.2. Определение размера субсидии, предоставляемой учреждению, производится главным распорядителем на основании </w:t>
      </w:r>
      <w:r w:rsidRPr="00D07DE6">
        <w:t>документов, представленных учреждением согласно п</w:t>
      </w:r>
      <w:r>
        <w:t>ункта</w:t>
      </w:r>
      <w:r w:rsidRPr="00D07DE6">
        <w:t xml:space="preserve"> 2.2. настоящего Порядка </w:t>
      </w:r>
      <w:r w:rsidRPr="00912AF5">
        <w:t xml:space="preserve">в срок, предусмотренный графиком составления проекта бюджета </w:t>
      </w:r>
      <w:r>
        <w:t xml:space="preserve">муниципального образования </w:t>
      </w:r>
      <w:proofErr w:type="gramStart"/>
      <w:r>
        <w:t>Тбилисский  район</w:t>
      </w:r>
      <w:proofErr w:type="gramEnd"/>
      <w:r w:rsidRPr="00912AF5">
        <w:t xml:space="preserve"> на очередной финансовый год и плановый период.</w:t>
      </w:r>
    </w:p>
    <w:p w14:paraId="0658A393" w14:textId="77777777" w:rsidR="00FC00B0" w:rsidRPr="007B18A1" w:rsidRDefault="00FC00B0" w:rsidP="00FC00B0">
      <w:pPr>
        <w:widowControl w:val="0"/>
        <w:ind w:firstLine="708"/>
        <w:jc w:val="both"/>
      </w:pPr>
      <w:r w:rsidRPr="007B18A1">
        <w:t>Размер субсидий</w:t>
      </w:r>
      <w:r>
        <w:t xml:space="preserve"> </w:t>
      </w:r>
      <w:r w:rsidRPr="007B18A1">
        <w:t>рассчитывается по формуле:</w:t>
      </w:r>
    </w:p>
    <w:p w14:paraId="1187EBF6" w14:textId="77777777" w:rsidR="00FC00B0" w:rsidRPr="007B18A1" w:rsidRDefault="00FC00B0" w:rsidP="00FC00B0">
      <w:pPr>
        <w:widowControl w:val="0"/>
        <w:ind w:firstLine="708"/>
        <w:jc w:val="both"/>
      </w:pPr>
    </w:p>
    <w:p w14:paraId="267400A1" w14:textId="77777777" w:rsidR="00FC00B0" w:rsidRPr="007B18A1" w:rsidRDefault="00FC00B0" w:rsidP="00FC00B0">
      <w:pPr>
        <w:widowControl w:val="0"/>
        <w:ind w:firstLine="708"/>
        <w:jc w:val="both"/>
        <w:rPr>
          <w:lang w:val="en-US"/>
        </w:rPr>
      </w:pPr>
      <w:r w:rsidRPr="007B18A1">
        <w:rPr>
          <w:lang w:val="en-US"/>
        </w:rPr>
        <w:t>S</w:t>
      </w:r>
      <w:proofErr w:type="spellStart"/>
      <w:r w:rsidRPr="007B18A1">
        <w:t>цс</w:t>
      </w:r>
      <w:proofErr w:type="spellEnd"/>
      <w:r w:rsidRPr="007B18A1">
        <w:rPr>
          <w:lang w:val="en-US"/>
        </w:rPr>
        <w:t xml:space="preserve"> = P1 * S1 + P2 * S2 + ... + </w:t>
      </w:r>
      <w:proofErr w:type="spellStart"/>
      <w:r w:rsidRPr="007B18A1">
        <w:rPr>
          <w:lang w:val="en-US"/>
        </w:rPr>
        <w:t>Pn</w:t>
      </w:r>
      <w:proofErr w:type="spellEnd"/>
      <w:r w:rsidRPr="007B18A1">
        <w:rPr>
          <w:lang w:val="en-US"/>
        </w:rPr>
        <w:t xml:space="preserve"> * Sn,</w:t>
      </w:r>
    </w:p>
    <w:p w14:paraId="4B48E62C" w14:textId="77777777" w:rsidR="00FC00B0" w:rsidRPr="007B18A1" w:rsidRDefault="00FC00B0" w:rsidP="00FC00B0">
      <w:pPr>
        <w:widowControl w:val="0"/>
        <w:ind w:firstLine="708"/>
        <w:jc w:val="both"/>
        <w:rPr>
          <w:lang w:val="en-US"/>
        </w:rPr>
      </w:pPr>
    </w:p>
    <w:p w14:paraId="46B2FCFA" w14:textId="77777777" w:rsidR="00FC00B0" w:rsidRPr="007B18A1" w:rsidRDefault="00FC00B0" w:rsidP="00FC00B0">
      <w:pPr>
        <w:widowControl w:val="0"/>
        <w:ind w:firstLine="708"/>
        <w:jc w:val="both"/>
      </w:pPr>
      <w:r w:rsidRPr="007B18A1">
        <w:t>где:</w:t>
      </w:r>
    </w:p>
    <w:p w14:paraId="5B9FD83D" w14:textId="77777777" w:rsidR="00FC00B0" w:rsidRPr="007B18A1" w:rsidRDefault="00FC00B0" w:rsidP="00FC00B0">
      <w:pPr>
        <w:widowControl w:val="0"/>
        <w:ind w:firstLine="708"/>
        <w:jc w:val="both"/>
      </w:pPr>
      <w:proofErr w:type="spellStart"/>
      <w:r w:rsidRPr="007B18A1">
        <w:t>Sцс</w:t>
      </w:r>
      <w:proofErr w:type="spellEnd"/>
      <w:r w:rsidRPr="007B18A1">
        <w:t xml:space="preserve"> </w:t>
      </w:r>
      <w:r>
        <w:t>–</w:t>
      </w:r>
      <w:r w:rsidRPr="007B18A1">
        <w:t xml:space="preserve"> размер целевой субсидии;</w:t>
      </w:r>
    </w:p>
    <w:p w14:paraId="1E3778B3" w14:textId="77777777" w:rsidR="00FC00B0" w:rsidRPr="007B18A1" w:rsidRDefault="00FC00B0" w:rsidP="00FC00B0">
      <w:pPr>
        <w:widowControl w:val="0"/>
        <w:ind w:firstLine="708"/>
        <w:jc w:val="both"/>
      </w:pPr>
      <w:r w:rsidRPr="007B18A1">
        <w:t xml:space="preserve">P1...n </w:t>
      </w:r>
      <w:r>
        <w:t xml:space="preserve">– </w:t>
      </w:r>
      <w:r w:rsidRPr="007B18A1">
        <w:t>количественное значение потребности на мероприятие (с 1-го по n-е) в текущем финансовом году;</w:t>
      </w:r>
    </w:p>
    <w:p w14:paraId="511E2B04" w14:textId="77777777" w:rsidR="00FC00B0" w:rsidRPr="007B18A1" w:rsidRDefault="00FC00B0" w:rsidP="00FC00B0">
      <w:pPr>
        <w:widowControl w:val="0"/>
        <w:ind w:firstLine="708"/>
        <w:jc w:val="both"/>
      </w:pPr>
      <w:proofErr w:type="spellStart"/>
      <w:proofErr w:type="gramStart"/>
      <w:r w:rsidRPr="007B18A1">
        <w:t>Sl</w:t>
      </w:r>
      <w:proofErr w:type="spellEnd"/>
      <w:r w:rsidRPr="007B18A1">
        <w:t>...</w:t>
      </w:r>
      <w:proofErr w:type="gramEnd"/>
      <w:r w:rsidRPr="007B18A1">
        <w:t xml:space="preserve">n </w:t>
      </w:r>
      <w:r>
        <w:t>–</w:t>
      </w:r>
      <w:r w:rsidRPr="007B18A1">
        <w:t xml:space="preserve"> стоимость единицы потребности, предоставляемой на реализацию мероприятия (с 1-го по n-е) в текущем финансовом году, определяемой одним из следующих методов:</w:t>
      </w:r>
    </w:p>
    <w:p w14:paraId="0D6516F1" w14:textId="77777777" w:rsidR="00FC00B0" w:rsidRPr="007B18A1" w:rsidRDefault="00FC00B0" w:rsidP="00FC00B0">
      <w:pPr>
        <w:widowControl w:val="0"/>
        <w:ind w:firstLine="708"/>
        <w:jc w:val="both"/>
      </w:pPr>
      <w:r w:rsidRPr="007B18A1">
        <w:t>методом анализа рыночных индикаторов;</w:t>
      </w:r>
    </w:p>
    <w:p w14:paraId="7A2DD0E6" w14:textId="77777777" w:rsidR="00FC00B0" w:rsidRPr="007B18A1" w:rsidRDefault="00FC00B0" w:rsidP="00FC00B0">
      <w:pPr>
        <w:widowControl w:val="0"/>
        <w:ind w:firstLine="708"/>
        <w:jc w:val="both"/>
      </w:pPr>
      <w:r w:rsidRPr="007B18A1">
        <w:lastRenderedPageBreak/>
        <w:t>методом сравнимой цены;</w:t>
      </w:r>
    </w:p>
    <w:p w14:paraId="4AB3EDFB" w14:textId="77777777" w:rsidR="00FC00B0" w:rsidRDefault="00FC00B0" w:rsidP="00FC00B0">
      <w:pPr>
        <w:widowControl w:val="0"/>
        <w:ind w:firstLine="708"/>
        <w:jc w:val="both"/>
      </w:pPr>
      <w:r w:rsidRPr="007B18A1">
        <w:t>затратным методом.</w:t>
      </w:r>
    </w:p>
    <w:p w14:paraId="73BD9BB5" w14:textId="77777777" w:rsidR="00FC00B0" w:rsidRPr="0018724F" w:rsidRDefault="00FC00B0" w:rsidP="00FC00B0">
      <w:pPr>
        <w:widowControl w:val="0"/>
        <w:ind w:firstLine="708"/>
        <w:jc w:val="both"/>
      </w:pPr>
      <w:r>
        <w:t xml:space="preserve">2.5.3. </w:t>
      </w:r>
      <w:r w:rsidRPr="0018724F">
        <w:t>Размер целевых субсидий рассчитывается с учетом следующих особенностей:</w:t>
      </w:r>
    </w:p>
    <w:p w14:paraId="4C0B73AD" w14:textId="77777777" w:rsidR="00FC00B0" w:rsidRPr="0018724F" w:rsidRDefault="00FC00B0" w:rsidP="00FC00B0">
      <w:pPr>
        <w:widowControl w:val="0"/>
        <w:ind w:firstLine="708"/>
        <w:jc w:val="both"/>
      </w:pPr>
      <w:r w:rsidRPr="0018724F">
        <w:t xml:space="preserve">на осуществление расходов в целях осуществления выплат физическим лицам, предусмотренных </w:t>
      </w:r>
      <w:r>
        <w:t xml:space="preserve">подпунктами 1, 4, 9 </w:t>
      </w:r>
      <w:r w:rsidRPr="0018724F">
        <w:t>пункт</w:t>
      </w:r>
      <w:r>
        <w:t>а</w:t>
      </w:r>
      <w:r w:rsidRPr="0018724F">
        <w:t xml:space="preserve"> 1.2</w:t>
      </w:r>
      <w:r>
        <w:t>.</w:t>
      </w:r>
      <w:r w:rsidRPr="0018724F">
        <w:t xml:space="preserve"> настоящего Порядка </w:t>
      </w:r>
      <w:r>
        <w:t>–</w:t>
      </w:r>
      <w:r w:rsidRPr="0018724F">
        <w:t xml:space="preserve"> размер субсидий определяется исходя из размера выплат, установленных нормативными правовыми актами и численности физических лиц, имеющих право на получение указанных</w:t>
      </w:r>
      <w:r>
        <w:t xml:space="preserve"> выплат</w:t>
      </w:r>
      <w:r w:rsidRPr="0018724F">
        <w:t>;</w:t>
      </w:r>
    </w:p>
    <w:p w14:paraId="6E6196AD" w14:textId="77777777" w:rsidR="00FC00B0" w:rsidRPr="0018724F" w:rsidRDefault="00FC00B0" w:rsidP="00FC00B0">
      <w:pPr>
        <w:widowControl w:val="0"/>
        <w:ind w:firstLine="708"/>
        <w:jc w:val="both"/>
      </w:pPr>
      <w:r w:rsidRPr="0018724F">
        <w:t>на осуществление расходов в целях осуществления ра</w:t>
      </w:r>
      <w:r>
        <w:t xml:space="preserve">сходов на содержание имущества </w:t>
      </w:r>
      <w:r w:rsidRPr="0018724F">
        <w:t xml:space="preserve">предусмотренных пунктом </w:t>
      </w:r>
      <w:r>
        <w:t>1</w:t>
      </w:r>
      <w:r w:rsidRPr="0018724F">
        <w:t>.2</w:t>
      </w:r>
      <w:r>
        <w:t>.</w:t>
      </w:r>
      <w:r w:rsidRPr="0018724F">
        <w:t xml:space="preserve"> настоящего Порядка </w:t>
      </w:r>
      <w:r>
        <w:t>–</w:t>
      </w:r>
      <w:r w:rsidRPr="0018724F">
        <w:t xml:space="preserve"> размер субсидий определяется исходя из количества мероприятий, перечня расходов, необходимых для их осуществления, сметы на проведение мероприятий, составленной с учетом общедоступной информации о це</w:t>
      </w:r>
      <w:r>
        <w:t xml:space="preserve">нах товаров, работ и </w:t>
      </w:r>
      <w:r w:rsidRPr="0018724F">
        <w:t>услуг</w:t>
      </w:r>
      <w:r>
        <w:t xml:space="preserve"> </w:t>
      </w:r>
      <w:r w:rsidRPr="0018724F">
        <w:t>и коммерческих предложений, обосновывающих их стоимость.</w:t>
      </w:r>
    </w:p>
    <w:p w14:paraId="30DE5B17" w14:textId="77777777" w:rsidR="00FC00B0" w:rsidRDefault="00FC00B0" w:rsidP="00FC00B0">
      <w:pPr>
        <w:widowControl w:val="0"/>
        <w:ind w:firstLine="708"/>
        <w:jc w:val="both"/>
      </w:pPr>
      <w:r w:rsidRPr="0018724F">
        <w:t xml:space="preserve">на осуществление расходов в целях осуществления расходов на приобретение имущества, предусмотренных пунктом </w:t>
      </w:r>
      <w:r>
        <w:t>1.2.</w:t>
      </w:r>
      <w:r w:rsidRPr="0018724F">
        <w:t xml:space="preserve"> настоящего Порядка </w:t>
      </w:r>
      <w:r>
        <w:t>–</w:t>
      </w:r>
      <w:r w:rsidRPr="0018724F">
        <w:t xml:space="preserve"> размер субсидий определяется с учетом количества приобретаемого имущества и его стоимости, определяемой с учетом общедоступной информации о ценах товаров, работ и услуг и коммерческих предложений, обосновывающих их стоимость;</w:t>
      </w:r>
    </w:p>
    <w:p w14:paraId="5D595F17" w14:textId="77777777" w:rsidR="00FC00B0" w:rsidRPr="00912AF5" w:rsidRDefault="00FC00B0" w:rsidP="00FC00B0">
      <w:pPr>
        <w:widowControl w:val="0"/>
        <w:ind w:firstLine="708"/>
        <w:jc w:val="both"/>
      </w:pPr>
      <w:r w:rsidRPr="0018724F">
        <w:t>на осуществление расходов в целях осуществления расходов на осуществление меро</w:t>
      </w:r>
      <w:r>
        <w:t>приятий, предусмотренных пунктом</w:t>
      </w:r>
      <w:r w:rsidRPr="0018724F">
        <w:t xml:space="preserve"> </w:t>
      </w:r>
      <w:r>
        <w:t>1.2.</w:t>
      </w:r>
      <w:r w:rsidRPr="0018724F">
        <w:t xml:space="preserve"> настоящего Порядка </w:t>
      </w:r>
      <w:r>
        <w:t>–</w:t>
      </w:r>
      <w:r w:rsidRPr="0018724F">
        <w:t xml:space="preserve"> размер субсидий определяется исходя из количества мероприятий, программы мероприятий, перечня расходов, необходимых для их осуществления, сметы на проведение мероприятий, составленной с учетом общедоступной информации о ценах товаров, работ и услуг и коммерческих предложен</w:t>
      </w:r>
      <w:r>
        <w:t>ий, обосновывающих их стоимость.</w:t>
      </w:r>
    </w:p>
    <w:p w14:paraId="48A1D81C" w14:textId="77777777" w:rsidR="00FC00B0" w:rsidRPr="00C263AE" w:rsidRDefault="00FC00B0" w:rsidP="00FC00B0">
      <w:pPr>
        <w:widowControl w:val="0"/>
        <w:ind w:firstLine="708"/>
        <w:jc w:val="both"/>
      </w:pPr>
      <w:r w:rsidRPr="00C263AE">
        <w:t>2.6. Предоставление целевой субсидии учреждениям осуществляется на основании заключаемых между учреждениями и главным распорядител</w:t>
      </w:r>
      <w:r>
        <w:t>ем С</w:t>
      </w:r>
      <w:r w:rsidRPr="00C263AE">
        <w:t>оглашений о предоставлении целевой субсидий в соответствии с</w:t>
      </w:r>
      <w:r>
        <w:t xml:space="preserve"> типовой формой, утвержденной приказом финансового управления администрации муниципального образования Тбилисский район.</w:t>
      </w:r>
    </w:p>
    <w:p w14:paraId="03EC9373" w14:textId="77777777" w:rsidR="00FC00B0" w:rsidRPr="00C263AE" w:rsidRDefault="00FC00B0" w:rsidP="00FC00B0">
      <w:pPr>
        <w:widowControl w:val="0"/>
        <w:ind w:firstLine="708"/>
        <w:jc w:val="both"/>
      </w:pPr>
      <w:r>
        <w:t>2.7</w:t>
      </w:r>
      <w:r w:rsidRPr="00C263AE">
        <w:t>. Соглашение должно предусматривать:</w:t>
      </w:r>
    </w:p>
    <w:p w14:paraId="25E15E1F" w14:textId="77777777" w:rsidR="00FC00B0" w:rsidRPr="00C263AE" w:rsidRDefault="00FC00B0" w:rsidP="00FC00B0">
      <w:pPr>
        <w:widowControl w:val="0"/>
        <w:ind w:firstLine="708"/>
        <w:jc w:val="both"/>
      </w:pPr>
      <w:r w:rsidRPr="00C263AE">
        <w:t>1) цели предоставления целевой субсидии с указанием</w:t>
      </w:r>
      <w:r>
        <w:t xml:space="preserve"> </w:t>
      </w:r>
      <w:proofErr w:type="gramStart"/>
      <w:r>
        <w:t xml:space="preserve">наименования </w:t>
      </w:r>
      <w:r w:rsidRPr="00C263AE">
        <w:t xml:space="preserve"> </w:t>
      </w:r>
      <w:r>
        <w:t>национального</w:t>
      </w:r>
      <w:proofErr w:type="gramEnd"/>
      <w:r>
        <w:t xml:space="preserve"> проекта (программы)</w:t>
      </w:r>
      <w:r w:rsidRPr="00C263AE">
        <w:t>,</w:t>
      </w:r>
      <w:r>
        <w:t xml:space="preserve"> в том числе  федерального проекта, входящий в состав национального проекта (программы)</w:t>
      </w:r>
      <w:r w:rsidRPr="00C263AE">
        <w:t xml:space="preserve"> </w:t>
      </w:r>
      <w:r>
        <w:t xml:space="preserve">обеспечивающего </w:t>
      </w:r>
      <w:r w:rsidRPr="00C263AE">
        <w:t xml:space="preserve">достижение целей, показателей и результатов </w:t>
      </w:r>
      <w:r>
        <w:t>национального</w:t>
      </w:r>
      <w:r w:rsidRPr="00C263AE">
        <w:t xml:space="preserve"> проекта, в случае если субсидии предоставляются в целях реализации соответствующ</w:t>
      </w:r>
      <w:r>
        <w:t>их программ</w:t>
      </w:r>
      <w:r w:rsidRPr="00C263AE">
        <w:t>;</w:t>
      </w:r>
    </w:p>
    <w:p w14:paraId="51E49FB5" w14:textId="77777777" w:rsidR="00FC00B0" w:rsidRDefault="00FC00B0" w:rsidP="00FC00B0">
      <w:pPr>
        <w:widowControl w:val="0"/>
        <w:ind w:firstLine="708"/>
        <w:jc w:val="both"/>
      </w:pPr>
      <w:r w:rsidRPr="00C263AE">
        <w:t>2) значения результатов предоставления целевой субсидии, которые должны быть конкретными, измеримыми и соответст</w:t>
      </w:r>
      <w:r>
        <w:t xml:space="preserve">вовать результатам федеральных </w:t>
      </w:r>
      <w:r w:rsidRPr="00C263AE">
        <w:t>проектов,</w:t>
      </w:r>
      <w:r>
        <w:t xml:space="preserve"> программ, государственных (муниципальных) программ</w:t>
      </w:r>
      <w:r w:rsidRPr="00C263AE">
        <w:t xml:space="preserve"> указанных в пункте 1.2. настоящего Порядка (в случае если субсидия </w:t>
      </w:r>
      <w:r w:rsidRPr="00C263AE">
        <w:lastRenderedPageBreak/>
        <w:t>предоставляется в целя</w:t>
      </w:r>
      <w:r>
        <w:t xml:space="preserve">х реализации таких проектов, программ) </w:t>
      </w:r>
      <w:r w:rsidRPr="00C263AE">
        <w:t xml:space="preserve"> и показателей, необходимых для достижения результатов предоставления целевой субсидии, включая значения показателей в части материальных и нематериальных объектов и (или) услуг, планируемых к получению при достижении результатов соответствующих проектов (при возможности такой детализации);</w:t>
      </w:r>
    </w:p>
    <w:p w14:paraId="4ACFB16E" w14:textId="77777777" w:rsidR="00FC00B0" w:rsidRPr="00B33151" w:rsidRDefault="00FC00B0" w:rsidP="00FC00B0">
      <w:pPr>
        <w:widowControl w:val="0"/>
        <w:ind w:firstLine="708"/>
        <w:jc w:val="both"/>
        <w:rPr>
          <w:color w:val="000000" w:themeColor="text1"/>
        </w:rPr>
      </w:pPr>
      <w:r w:rsidRPr="00B33151">
        <w:rPr>
          <w:color w:val="000000" w:themeColor="text1"/>
        </w:rPr>
        <w:t>3) план мероприятий по достижению результатов предоставления субсидии;</w:t>
      </w:r>
    </w:p>
    <w:p w14:paraId="1CD6982A" w14:textId="77777777" w:rsidR="00FC00B0" w:rsidRPr="00C263AE" w:rsidRDefault="00FC00B0" w:rsidP="00FC00B0">
      <w:pPr>
        <w:widowControl w:val="0"/>
        <w:ind w:firstLine="708"/>
        <w:jc w:val="both"/>
      </w:pPr>
      <w:r>
        <w:t>4</w:t>
      </w:r>
      <w:r w:rsidRPr="00C263AE">
        <w:t>) размер целевой субсидии;</w:t>
      </w:r>
    </w:p>
    <w:p w14:paraId="6F983682" w14:textId="77777777" w:rsidR="00FC00B0" w:rsidRPr="00C263AE" w:rsidRDefault="00FC00B0" w:rsidP="00FC00B0">
      <w:pPr>
        <w:widowControl w:val="0"/>
        <w:ind w:firstLine="708"/>
        <w:jc w:val="both"/>
      </w:pPr>
      <w:r>
        <w:t>5</w:t>
      </w:r>
      <w:r w:rsidRPr="00C263AE">
        <w:t>) сроки (график) перечисления целевой субсидии;</w:t>
      </w:r>
    </w:p>
    <w:p w14:paraId="3D6FFC5B" w14:textId="77777777" w:rsidR="00FC00B0" w:rsidRPr="00C263AE" w:rsidRDefault="00FC00B0" w:rsidP="00FC00B0">
      <w:pPr>
        <w:widowControl w:val="0"/>
        <w:ind w:firstLine="708"/>
        <w:jc w:val="both"/>
      </w:pPr>
      <w:r>
        <w:t>6</w:t>
      </w:r>
      <w:r w:rsidRPr="00C263AE">
        <w:t>) сроки представления отчетности;</w:t>
      </w:r>
    </w:p>
    <w:p w14:paraId="0C3114E4" w14:textId="77777777" w:rsidR="00FC00B0" w:rsidRPr="00C263AE" w:rsidRDefault="00FC00B0" w:rsidP="00FC00B0">
      <w:pPr>
        <w:widowControl w:val="0"/>
        <w:ind w:firstLine="708"/>
        <w:jc w:val="both"/>
      </w:pPr>
      <w:r>
        <w:t>7</w:t>
      </w:r>
      <w:r w:rsidRPr="00C263AE">
        <w:t>) порядок и сроки возврата сумм целевой субсидии в случае несоблюдения учреждением целей, условий и порядка предоставления целевых субсидий, определенных Соглашением;</w:t>
      </w:r>
    </w:p>
    <w:p w14:paraId="51FB1C89" w14:textId="77777777" w:rsidR="00FC00B0" w:rsidRPr="00C263AE" w:rsidRDefault="00FC00B0" w:rsidP="00FC00B0">
      <w:pPr>
        <w:widowControl w:val="0"/>
        <w:ind w:firstLine="708"/>
        <w:jc w:val="both"/>
      </w:pPr>
      <w:r>
        <w:t>8</w:t>
      </w:r>
      <w:r w:rsidRPr="00C263AE">
        <w:t>) основания и порядок внесения изменений в Соглашение, в том числе в случае уменьшения главному распорядителю ранее доведенных лимитов бюджетных обязательств на предоставление целевой субсидии;</w:t>
      </w:r>
    </w:p>
    <w:p w14:paraId="298285F8" w14:textId="77777777" w:rsidR="00FC00B0" w:rsidRPr="00C263AE" w:rsidRDefault="00FC00B0" w:rsidP="00FC00B0">
      <w:pPr>
        <w:widowControl w:val="0"/>
        <w:ind w:firstLine="708"/>
        <w:jc w:val="both"/>
      </w:pPr>
      <w:r>
        <w:t>9</w:t>
      </w:r>
      <w:r w:rsidRPr="00C263AE">
        <w:t>) основания для досрочного прекращения Соглашения по решению главного распорядителя в одностороннем порядке, в том числе в связи с:</w:t>
      </w:r>
    </w:p>
    <w:p w14:paraId="0F5A388A" w14:textId="77777777" w:rsidR="00FC00B0" w:rsidRPr="00C263AE" w:rsidRDefault="00FC00B0" w:rsidP="00FC00B0">
      <w:pPr>
        <w:widowControl w:val="0"/>
        <w:ind w:firstLine="708"/>
        <w:jc w:val="both"/>
      </w:pPr>
      <w:r>
        <w:t>р</w:t>
      </w:r>
      <w:r w:rsidRPr="00C263AE">
        <w:t>еорганизацией</w:t>
      </w:r>
      <w:r>
        <w:t xml:space="preserve"> (за исключением реорганизации в форме присоединения)</w:t>
      </w:r>
      <w:r w:rsidRPr="00C263AE">
        <w:t xml:space="preserve"> или ликвидацией учреждения;</w:t>
      </w:r>
    </w:p>
    <w:p w14:paraId="1337B783" w14:textId="77777777" w:rsidR="00FC00B0" w:rsidRPr="00C263AE" w:rsidRDefault="00FC00B0" w:rsidP="00FC00B0">
      <w:pPr>
        <w:widowControl w:val="0"/>
        <w:ind w:firstLine="708"/>
        <w:jc w:val="both"/>
      </w:pPr>
      <w:r w:rsidRPr="00C263AE">
        <w:t>нарушением учреждением целей и условий предоставления целевой субсидии, установленных настоящим Порядком и (или) Соглашением;</w:t>
      </w:r>
    </w:p>
    <w:p w14:paraId="5B87EAF7" w14:textId="77777777" w:rsidR="00FC00B0" w:rsidRPr="00C263AE" w:rsidRDefault="00FC00B0" w:rsidP="00FC00B0">
      <w:pPr>
        <w:widowControl w:val="0"/>
        <w:ind w:firstLine="708"/>
        <w:jc w:val="both"/>
      </w:pPr>
      <w:r>
        <w:t>10</w:t>
      </w:r>
      <w:r w:rsidRPr="00C263AE">
        <w:t>) запрет на расторжение Соглашения учреждением в одностороннем порядке;</w:t>
      </w:r>
    </w:p>
    <w:p w14:paraId="084DDF6C" w14:textId="77777777" w:rsidR="00FC00B0" w:rsidRPr="00C263AE" w:rsidRDefault="00FC00B0" w:rsidP="00FC00B0">
      <w:pPr>
        <w:widowControl w:val="0"/>
        <w:ind w:firstLine="708"/>
        <w:jc w:val="both"/>
      </w:pPr>
      <w:r w:rsidRPr="00C263AE">
        <w:t>1</w:t>
      </w:r>
      <w:r>
        <w:t>1</w:t>
      </w:r>
      <w:r w:rsidRPr="00C263AE">
        <w:t>) иные положения (при необходимости).</w:t>
      </w:r>
    </w:p>
    <w:p w14:paraId="2E80F5F9" w14:textId="77777777" w:rsidR="00FC00B0" w:rsidRPr="00C263AE" w:rsidRDefault="00FC00B0" w:rsidP="00FC00B0">
      <w:pPr>
        <w:widowControl w:val="0"/>
        <w:ind w:firstLine="708"/>
        <w:jc w:val="both"/>
      </w:pPr>
      <w:r w:rsidRPr="00C263AE">
        <w:t xml:space="preserve">2.9. Учреждения на первое число месяца, предшествующего месяцу, в котором планируется заключение Соглашения либо принятие решения о предоставлении целевой субсидии, должны соответствовать следующему требованию: </w:t>
      </w:r>
    </w:p>
    <w:p w14:paraId="24690CBA" w14:textId="77777777" w:rsidR="00FC00B0" w:rsidRPr="00C263AE" w:rsidRDefault="00FC00B0" w:rsidP="00FC00B0">
      <w:pPr>
        <w:widowControl w:val="0"/>
        <w:ind w:firstLine="708"/>
        <w:jc w:val="both"/>
      </w:pPr>
      <w:r w:rsidRPr="00C263AE">
        <w:t>требование об отсутствии у учреждения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просроченной задолженности по возврату в соответствующий бюджет бюджетной системы Российской Федерации, из которого планируется предоставление субсидии в соответствии с настоящим Порядком, субсидий, бюджетных инвестиций, предоставленных в том числе в соответствии с иными правовыми актами, за исключением случаев предоставления субсидии на осуществление мероприятий по реорганизации или ликвидации учреждения, предотвращение аварийной (чрезвычайной) ситуации, ликвидацию последствий и осуществление восстановительных работ в случае наступления аварийной (чрезвычайной) ситуации, погашение задолженности по судебным актам, вступившим в законную силу, исполнительным документам, а также иных случаев, установленных федеральными законами, нормативными правовыми актами Правительства Российской Федерации,</w:t>
      </w:r>
      <w:r w:rsidRPr="00C65EE9">
        <w:t xml:space="preserve"> органами исполнительной власти Краснодарского края, </w:t>
      </w:r>
      <w:r w:rsidRPr="00C65EE9">
        <w:lastRenderedPageBreak/>
        <w:t>правовыми актами администрации муниципа</w:t>
      </w:r>
      <w:r>
        <w:t>льного образования Тбилисский</w:t>
      </w:r>
      <w:r w:rsidRPr="00C65EE9">
        <w:t xml:space="preserve"> район</w:t>
      </w:r>
      <w:r w:rsidRPr="00C263AE">
        <w:t>.</w:t>
      </w:r>
    </w:p>
    <w:p w14:paraId="6D1A090B" w14:textId="77777777" w:rsidR="00FC00B0" w:rsidRPr="00D87BAD" w:rsidRDefault="00FC00B0" w:rsidP="00FC00B0">
      <w:pPr>
        <w:widowControl w:val="0"/>
        <w:ind w:firstLine="708"/>
        <w:jc w:val="both"/>
      </w:pPr>
      <w:r w:rsidRPr="00D87BAD">
        <w:t>2.10. Результаты предоставления целевой субсидии отражаются в Соглашении и являются его неотъемлемой частью. Результаты предоставления субсидии должны быть конкретными, измеримыми и соответствовать результатам федеральных проектов, региональных проектов, государственных программ, муниципальных программ (в случае если субсидия предоставляется в целях реализации таких программ, проектов), и показатели, необходимые для достижения результатов предоставления субсидии, включая показатели в части материальных и нематериальных объектов и (или) услуг, планируемых к получению при достижении результатов соответствующих программ, проектов (при возможности такой детализации).</w:t>
      </w:r>
    </w:p>
    <w:p w14:paraId="1AD9E428" w14:textId="77777777" w:rsidR="00FC00B0" w:rsidRPr="00C263AE" w:rsidRDefault="00FC00B0" w:rsidP="00FC00B0">
      <w:pPr>
        <w:widowControl w:val="0"/>
        <w:ind w:firstLine="708"/>
        <w:jc w:val="both"/>
      </w:pPr>
      <w:r w:rsidRPr="00C263AE">
        <w:t xml:space="preserve">2.11. Перечисление целевой субсидии осуществляется в соответствии с графиком перечисления субсидии, отраженным в Соглашении и являющимся его неотъемлемой частью. </w:t>
      </w:r>
    </w:p>
    <w:p w14:paraId="3412A16F" w14:textId="77777777" w:rsidR="00FC00B0" w:rsidRPr="00C263AE" w:rsidRDefault="00FC00B0" w:rsidP="00FC00B0">
      <w:pPr>
        <w:widowControl w:val="0"/>
        <w:ind w:firstLine="708"/>
        <w:jc w:val="both"/>
      </w:pPr>
      <w:r>
        <w:t>2.12</w:t>
      </w:r>
      <w:r w:rsidRPr="00C263AE">
        <w:t>. При изменении размера предоставляемых целевых субсидий в Соглашения вносятся изменения путем заключения дополнительных соглашений.</w:t>
      </w:r>
    </w:p>
    <w:p w14:paraId="49C7DD11" w14:textId="77777777" w:rsidR="00FC00B0" w:rsidRPr="00D87BAD" w:rsidRDefault="00FC00B0" w:rsidP="00FC00B0">
      <w:pPr>
        <w:widowControl w:val="0"/>
        <w:ind w:firstLine="708"/>
        <w:jc w:val="both"/>
      </w:pPr>
      <w:r>
        <w:t>2.13</w:t>
      </w:r>
      <w:r w:rsidRPr="00D87BAD">
        <w:t xml:space="preserve">. Перечисление Субсидии осуществляется на лицевой счет, открытый учреждению в Управлении Федерального казначейства по Краснодарскому краю. </w:t>
      </w:r>
    </w:p>
    <w:p w14:paraId="1378A26E" w14:textId="77777777" w:rsidR="00FC00B0" w:rsidRPr="00C263AE" w:rsidRDefault="00FC00B0" w:rsidP="00FC00B0">
      <w:pPr>
        <w:widowControl w:val="0"/>
        <w:ind w:firstLine="708"/>
        <w:jc w:val="both"/>
      </w:pPr>
      <w:r w:rsidRPr="00C263AE">
        <w:t xml:space="preserve">Операции с целевыми субсидиями, поступающими учреждениям, учитываются на лицевых счетах, предназначенных для учета операций со средствами, предоставленными учреждениям из бюджета </w:t>
      </w:r>
      <w:r>
        <w:t>муниципального образования Тбилисский район</w:t>
      </w:r>
      <w:r w:rsidRPr="00C263AE">
        <w:t xml:space="preserve"> в виде субсидий на иные цели.</w:t>
      </w:r>
    </w:p>
    <w:p w14:paraId="15FC13DB" w14:textId="77777777" w:rsidR="00FC00B0" w:rsidRPr="00C263AE" w:rsidRDefault="00FC00B0" w:rsidP="00FC00B0">
      <w:pPr>
        <w:widowControl w:val="0"/>
        <w:jc w:val="both"/>
      </w:pPr>
    </w:p>
    <w:p w14:paraId="02926D63" w14:textId="77777777" w:rsidR="00FC00B0" w:rsidRPr="00C263AE" w:rsidRDefault="00FC00B0" w:rsidP="00FC00B0">
      <w:pPr>
        <w:widowControl w:val="0"/>
        <w:jc w:val="center"/>
      </w:pPr>
      <w:r w:rsidRPr="00C263AE">
        <w:t>3. Требования к отчетности</w:t>
      </w:r>
    </w:p>
    <w:p w14:paraId="467B249D" w14:textId="77777777" w:rsidR="00FC00B0" w:rsidRPr="00C263AE" w:rsidRDefault="00FC00B0" w:rsidP="00FC00B0">
      <w:pPr>
        <w:widowControl w:val="0"/>
        <w:jc w:val="both"/>
      </w:pPr>
    </w:p>
    <w:p w14:paraId="7D3876F9" w14:textId="77777777" w:rsidR="00FC00B0" w:rsidRDefault="00FC00B0" w:rsidP="00FC00B0">
      <w:pPr>
        <w:widowControl w:val="0"/>
        <w:ind w:firstLine="708"/>
        <w:jc w:val="both"/>
      </w:pPr>
      <w:r w:rsidRPr="00C263AE">
        <w:t>3.1. Учреждения ежеквартально до 10 числа месяца, следующего за отчетным кварталом, предоставляют главному распорядителю отчет</w:t>
      </w:r>
      <w:r>
        <w:t>ы:</w:t>
      </w:r>
    </w:p>
    <w:p w14:paraId="7A391A6D" w14:textId="77777777" w:rsidR="00FC00B0" w:rsidRDefault="00FC00B0" w:rsidP="00FC00B0">
      <w:pPr>
        <w:widowControl w:val="0"/>
        <w:ind w:firstLine="708"/>
        <w:jc w:val="both"/>
      </w:pPr>
      <w:r>
        <w:t>показатели результативности (результатов) предоставления субсидии, установленной приложением 2 к Порядку;</w:t>
      </w:r>
    </w:p>
    <w:p w14:paraId="7BB7BE0E" w14:textId="77777777" w:rsidR="00FC00B0" w:rsidRDefault="00FC00B0" w:rsidP="00FC00B0">
      <w:pPr>
        <w:widowControl w:val="0"/>
        <w:ind w:firstLine="708"/>
        <w:jc w:val="both"/>
      </w:pPr>
      <w:r w:rsidRPr="00C263AE">
        <w:t>об осуществлении расходов, источником финансового обеспечения которых является целевая субсидия</w:t>
      </w:r>
      <w:r>
        <w:t xml:space="preserve"> согласно форме, установленной приложением 3 к Порядку;</w:t>
      </w:r>
    </w:p>
    <w:p w14:paraId="53032608" w14:textId="77777777" w:rsidR="00FC00B0" w:rsidRDefault="00FC00B0" w:rsidP="00FC00B0">
      <w:pPr>
        <w:widowControl w:val="0"/>
        <w:ind w:firstLine="708"/>
        <w:jc w:val="both"/>
      </w:pPr>
      <w:r w:rsidRPr="00C263AE">
        <w:t xml:space="preserve">о достижении </w:t>
      </w:r>
      <w:r>
        <w:t>значений показателей результативности (</w:t>
      </w:r>
      <w:r w:rsidRPr="00C263AE">
        <w:t>результатов</w:t>
      </w:r>
      <w:r>
        <w:t xml:space="preserve">) </w:t>
      </w:r>
      <w:r w:rsidRPr="009C336D">
        <w:t>предоставления</w:t>
      </w:r>
      <w:r w:rsidRPr="008546D1">
        <w:rPr>
          <w:color w:val="EE0000"/>
        </w:rPr>
        <w:t xml:space="preserve"> </w:t>
      </w:r>
      <w:r w:rsidRPr="00C263AE">
        <w:t>целевой субсидии</w:t>
      </w:r>
      <w:r>
        <w:t xml:space="preserve"> согласно форме, установленной приложением 4 к Порядку;</w:t>
      </w:r>
      <w:r w:rsidRPr="00C263AE">
        <w:t xml:space="preserve"> </w:t>
      </w:r>
    </w:p>
    <w:p w14:paraId="3AD6DFFE" w14:textId="77777777" w:rsidR="00FC00B0" w:rsidRPr="00B33151" w:rsidRDefault="00FC00B0" w:rsidP="00FC00B0">
      <w:pPr>
        <w:widowControl w:val="0"/>
        <w:ind w:firstLine="708"/>
        <w:jc w:val="both"/>
        <w:rPr>
          <w:color w:val="000000" w:themeColor="text1"/>
        </w:rPr>
      </w:pPr>
      <w:r w:rsidRPr="00B33151">
        <w:rPr>
          <w:color w:val="000000" w:themeColor="text1"/>
        </w:rPr>
        <w:t xml:space="preserve">о реализации плана мероприятий по достижению результатов предоставления субсидии согласно форме, установленной приложением </w:t>
      </w:r>
      <w:r>
        <w:rPr>
          <w:color w:val="000000" w:themeColor="text1"/>
        </w:rPr>
        <w:t>5</w:t>
      </w:r>
      <w:r w:rsidRPr="00B33151">
        <w:rPr>
          <w:color w:val="000000" w:themeColor="text1"/>
        </w:rPr>
        <w:t xml:space="preserve"> к Соглашению.</w:t>
      </w:r>
    </w:p>
    <w:p w14:paraId="605BDA01" w14:textId="77777777" w:rsidR="00FC00B0" w:rsidRPr="00C263AE" w:rsidRDefault="00FC00B0" w:rsidP="00FC00B0">
      <w:pPr>
        <w:widowControl w:val="0"/>
        <w:ind w:firstLine="708"/>
        <w:jc w:val="both"/>
      </w:pPr>
      <w:r w:rsidRPr="00C263AE">
        <w:t xml:space="preserve">Отчеты предоставляются нарастающим итогом с начала года по состоянию на 1 число квартала, следующего за отчетным. Результаты предоставления целевой субсидии должны быть конкретными, измеримыми и соответствовать результатам национальных или региональных проектов (в </w:t>
      </w:r>
      <w:r w:rsidRPr="00C263AE">
        <w:lastRenderedPageBreak/>
        <w:t>случае если целевая субсидия предоставляется в целях реализации такого проекта), с отражением показателей, необходимых для достижения результатов предоставления субсидии, включая показатели в части материальных и нематериальных объектов и (или) услуг, планируемых к получению при достижении результатов соответствующих проектов (при возможности</w:t>
      </w:r>
      <w:r>
        <w:t xml:space="preserve"> такой детализации). </w:t>
      </w:r>
    </w:p>
    <w:p w14:paraId="3EC7442F" w14:textId="77777777" w:rsidR="00FC00B0" w:rsidRPr="00C263AE" w:rsidRDefault="00FC00B0" w:rsidP="00FC00B0">
      <w:pPr>
        <w:widowControl w:val="0"/>
        <w:jc w:val="both"/>
      </w:pPr>
    </w:p>
    <w:p w14:paraId="7D8FA785" w14:textId="77777777" w:rsidR="00FC00B0" w:rsidRPr="00C263AE" w:rsidRDefault="00FC00B0" w:rsidP="00FC00B0">
      <w:pPr>
        <w:widowControl w:val="0"/>
        <w:jc w:val="center"/>
      </w:pPr>
      <w:r w:rsidRPr="00C263AE">
        <w:t>4. Порядок осуществления контроля за соблюдением целей,</w:t>
      </w:r>
    </w:p>
    <w:p w14:paraId="0B1AA177" w14:textId="77777777" w:rsidR="00FC00B0" w:rsidRPr="00C263AE" w:rsidRDefault="00FC00B0" w:rsidP="00FC00B0">
      <w:pPr>
        <w:widowControl w:val="0"/>
        <w:jc w:val="center"/>
      </w:pPr>
      <w:r w:rsidRPr="00C263AE">
        <w:t>условий и порядка предоставления целевых субсидий</w:t>
      </w:r>
    </w:p>
    <w:p w14:paraId="17B1075B" w14:textId="77777777" w:rsidR="00FC00B0" w:rsidRPr="00C263AE" w:rsidRDefault="00FC00B0" w:rsidP="00FC00B0">
      <w:pPr>
        <w:widowControl w:val="0"/>
        <w:jc w:val="center"/>
      </w:pPr>
      <w:r w:rsidRPr="00C263AE">
        <w:t>и ответственность за их несоблюдение</w:t>
      </w:r>
    </w:p>
    <w:p w14:paraId="7D73FF94" w14:textId="77777777" w:rsidR="00FC00B0" w:rsidRPr="00C263AE" w:rsidRDefault="00FC00B0" w:rsidP="00FC00B0">
      <w:pPr>
        <w:widowControl w:val="0"/>
        <w:jc w:val="both"/>
      </w:pPr>
    </w:p>
    <w:p w14:paraId="6620C294" w14:textId="77777777" w:rsidR="00FC00B0" w:rsidRPr="00C263AE" w:rsidRDefault="00FC00B0" w:rsidP="00FC00B0">
      <w:pPr>
        <w:widowControl w:val="0"/>
        <w:ind w:firstLine="708"/>
        <w:jc w:val="both"/>
      </w:pPr>
      <w:r w:rsidRPr="00C263AE">
        <w:t>4.1. Не использованные в текущем финансовом году остатки целевых субсидий подлежат перечислению в бюджет.</w:t>
      </w:r>
    </w:p>
    <w:p w14:paraId="11D5A4AD" w14:textId="77777777" w:rsidR="00FC00B0" w:rsidRPr="00C263AE" w:rsidRDefault="00FC00B0" w:rsidP="00FC00B0">
      <w:pPr>
        <w:widowControl w:val="0"/>
        <w:ind w:firstLine="708"/>
        <w:jc w:val="both"/>
      </w:pPr>
      <w:r w:rsidRPr="006938FD">
        <w:t>Указанные остатки средств могут быть использованы в очередном финансовом году при наличии потребности в направлении их на те же цели в соответствии с решением главного распорядителя.</w:t>
      </w:r>
    </w:p>
    <w:p w14:paraId="4C1B2C75" w14:textId="77777777" w:rsidR="00FC00B0" w:rsidRPr="00C263AE" w:rsidRDefault="00FC00B0" w:rsidP="00FC00B0">
      <w:pPr>
        <w:widowControl w:val="0"/>
        <w:ind w:firstLine="708"/>
        <w:jc w:val="both"/>
      </w:pPr>
      <w:r w:rsidRPr="00C263AE">
        <w:t>4.2. Принятие решения об использовании в очередном финансовом году не использованных в текущем финансовом году остатков средств целевых субсидий осуществляется главным распорядителем по согласованию с финансов</w:t>
      </w:r>
      <w:r>
        <w:t>ым управлением</w:t>
      </w:r>
      <w:r w:rsidRPr="00C263AE">
        <w:t xml:space="preserve"> администрации </w:t>
      </w:r>
      <w:r>
        <w:t>муниципального образования Тбилисский  район</w:t>
      </w:r>
      <w:r w:rsidRPr="00C263AE">
        <w:t xml:space="preserve"> при наличии неисполненных обязательств, принятых учреждениями, источником финансового обеспечения которых являются неиспользованные остатки целевой субсидии, на основании отчета о расходах учреждения с приложением к нему копий документов, подтверждающих наличие неисполненных принятых обязательств учреждения (за исключением документов, содержащих сведения, составляющих государственную тайну), и (или) обязательств, подлежащих принятию в очередном финансовом году в соответствии с конкурсными процедурами и (или) отборами, представленных учреждениями главным распорядителям, а также в случае размещения до 1</w:t>
      </w:r>
      <w:r>
        <w:t> </w:t>
      </w:r>
      <w:r w:rsidRPr="00C263AE">
        <w:t xml:space="preserve">января очередного финансового года извещения об осуществлении закупки товаров, работ, услуг в единой информационной системе в сфере закупок либо направления приглашения принять участие в определении поставщика (подрядчика, исполнителя), проектов контрактов в соответствии с законодательством Российской Федерации о контрактной системе в сфере закупок товаров, работ, услуг для обеспечения муниципальных нужд, кроме целевых субсидий, предоставляемых в целях осуществления выплат физическим лицам. </w:t>
      </w:r>
    </w:p>
    <w:p w14:paraId="49855367" w14:textId="77777777" w:rsidR="00FC00B0" w:rsidRPr="00C263AE" w:rsidRDefault="00FC00B0" w:rsidP="00FC00B0">
      <w:pPr>
        <w:widowControl w:val="0"/>
        <w:ind w:firstLine="708"/>
        <w:jc w:val="both"/>
      </w:pPr>
      <w:r w:rsidRPr="00C263AE">
        <w:t>4.3. Решение об использовании в текущем финансовом году поступлений от возврата ранее произведенных учреждениями выплат, источником финансового обеспечения которых являются целевые субсидии, для достижения целей, установленных при предоставлении целевой субсидии, принимается главным распорядителем по согласованию с</w:t>
      </w:r>
      <w:r>
        <w:t xml:space="preserve"> </w:t>
      </w:r>
      <w:r w:rsidRPr="006938FD">
        <w:t>финансовым управлением администрации муниципал</w:t>
      </w:r>
      <w:r>
        <w:t xml:space="preserve">ьного образования Тбилисский </w:t>
      </w:r>
      <w:r w:rsidRPr="006938FD">
        <w:t>район</w:t>
      </w:r>
      <w:r w:rsidRPr="00C263AE">
        <w:t xml:space="preserve">. </w:t>
      </w:r>
    </w:p>
    <w:p w14:paraId="1ADD7A86" w14:textId="77777777" w:rsidR="00FC00B0" w:rsidRPr="00C263AE" w:rsidRDefault="00FC00B0" w:rsidP="00FC00B0">
      <w:pPr>
        <w:widowControl w:val="0"/>
        <w:ind w:firstLine="708"/>
        <w:jc w:val="both"/>
      </w:pPr>
      <w:r w:rsidRPr="00C263AE">
        <w:t xml:space="preserve">Для принятия главным распорядителем решения об использовании в текущем финансовом году поступлений от возврата ранее произведенных </w:t>
      </w:r>
      <w:r w:rsidRPr="00C263AE">
        <w:lastRenderedPageBreak/>
        <w:t>учреждениями выплат, источником финансового обеспечения которых являются целевые субсидии, учреждениями главному распорядителю предоставляется информация о наличии у учреждений неисполненных обязательств, источником финансового обеспечения которых являются не использованные на 1 января текущего финансового года остатки целевых субсидий и (или) средства от возврата ранее произведенных учреждениями выплат, а также документов (копий документов), подтверждающих наличие и объем указанных обязательств учреждения (за исключением обязательств по выплатам физическим лицам), в течение 3 рабочих дней с момента поступления средств.</w:t>
      </w:r>
    </w:p>
    <w:p w14:paraId="3DB233EE" w14:textId="77777777" w:rsidR="00FC00B0" w:rsidRPr="00C263AE" w:rsidRDefault="00FC00B0" w:rsidP="00FC00B0">
      <w:pPr>
        <w:widowControl w:val="0"/>
        <w:ind w:firstLine="708"/>
        <w:jc w:val="both"/>
      </w:pPr>
      <w:r w:rsidRPr="00C263AE">
        <w:t xml:space="preserve">Главный распорядитель принимает решение в течение 10 рабочих дней с момента поступления указанной в абзаце втором настоящего пункта информации.  </w:t>
      </w:r>
    </w:p>
    <w:p w14:paraId="787F15B6" w14:textId="77777777" w:rsidR="00FC00B0" w:rsidRPr="00C263AE" w:rsidRDefault="00FC00B0" w:rsidP="00FC00B0">
      <w:pPr>
        <w:widowControl w:val="0"/>
        <w:ind w:firstLine="708"/>
        <w:jc w:val="both"/>
      </w:pPr>
      <w:r w:rsidRPr="00C263AE">
        <w:t>4.4. Главный распорядитель, а также органы внутреннего муниципального финансового контроля, осуществляют обязательную проверку соблюдения условий и целей предоставления целевых субсидий.</w:t>
      </w:r>
    </w:p>
    <w:p w14:paraId="3E70E8AB" w14:textId="77777777" w:rsidR="00FC00B0" w:rsidRPr="00C263AE" w:rsidRDefault="00FC00B0" w:rsidP="00FC00B0">
      <w:pPr>
        <w:widowControl w:val="0"/>
        <w:ind w:firstLine="708"/>
        <w:jc w:val="both"/>
      </w:pPr>
      <w:r w:rsidRPr="00C263AE">
        <w:t>4.5. В случае несоблюдения учреждением целей и условий, установленных при предоставлении целевой субсидии, выявленных по результатам проверок</w:t>
      </w:r>
      <w:r w:rsidRPr="00014A63">
        <w:t xml:space="preserve">, а также в случае недостижения результатов предоставления целевых субсидий, </w:t>
      </w:r>
      <w:r w:rsidRPr="00C263AE">
        <w:t xml:space="preserve">целевые субсидии подлежат возврату в бюджет </w:t>
      </w:r>
      <w:r>
        <w:t>муниципального образования Тбилисский район</w:t>
      </w:r>
      <w:r w:rsidRPr="00C263AE">
        <w:t>.</w:t>
      </w:r>
    </w:p>
    <w:p w14:paraId="0C9AC436" w14:textId="77777777" w:rsidR="00FC00B0" w:rsidRPr="00C263AE" w:rsidRDefault="00FC00B0" w:rsidP="00FC00B0">
      <w:pPr>
        <w:widowControl w:val="0"/>
        <w:ind w:firstLine="708"/>
        <w:jc w:val="both"/>
      </w:pPr>
      <w:r w:rsidRPr="00C263AE">
        <w:t xml:space="preserve">В случае установления факта несоблюдения учреждением целей и условий, установленных при предоставлении целевой субсидии, </w:t>
      </w:r>
      <w:r w:rsidRPr="00014A63">
        <w:t>а также факта недостижения учреждением результатов предоставления целевых субсидий</w:t>
      </w:r>
      <w:r>
        <w:t>,</w:t>
      </w:r>
      <w:r w:rsidRPr="00014A63">
        <w:t xml:space="preserve"> </w:t>
      </w:r>
      <w:r w:rsidRPr="00C263AE">
        <w:t>главный распорядитель направляет учреждению письменное требование о ее возврате в течение 5 рабочих дней с момента их установления.</w:t>
      </w:r>
    </w:p>
    <w:p w14:paraId="28660829" w14:textId="77777777" w:rsidR="00FC00B0" w:rsidRPr="00C263AE" w:rsidRDefault="00FC00B0" w:rsidP="00FC00B0">
      <w:pPr>
        <w:widowControl w:val="0"/>
        <w:ind w:firstLine="708"/>
        <w:jc w:val="both"/>
      </w:pPr>
      <w:r w:rsidRPr="00C263AE">
        <w:t>Требование о возврате целевой субсидии или ее части должно быть исполнено учреждением в течение месяца со дня его получения.</w:t>
      </w:r>
    </w:p>
    <w:p w14:paraId="6D53DDBD" w14:textId="77777777" w:rsidR="00FC00B0" w:rsidRDefault="00FC00B0" w:rsidP="00FC00B0">
      <w:pPr>
        <w:widowControl w:val="0"/>
        <w:ind w:firstLine="708"/>
        <w:jc w:val="both"/>
      </w:pPr>
      <w:r w:rsidRPr="00C263AE">
        <w:t>В случае невыполнения в установленный срок требования о возврате субсидии главный распорядитель обеспечивает ее взыскание в судебном порядке в соответствии с законодательством Российской Федерации.</w:t>
      </w:r>
    </w:p>
    <w:p w14:paraId="456E9B7D" w14:textId="77777777" w:rsidR="00FC00B0" w:rsidRDefault="00FC00B0" w:rsidP="00FC00B0">
      <w:pPr>
        <w:widowControl w:val="0"/>
        <w:ind w:firstLine="708"/>
        <w:jc w:val="both"/>
        <w:rPr>
          <w:b/>
        </w:rPr>
      </w:pPr>
      <w:r w:rsidRPr="00C16F2F">
        <w:t>4.6. Главным распорядителем проводится мониторинг в отношении каждого события, отражающего факт завершения мероприятия по получению результата предоставления субсидии, в течение всего периода, установленного для достижения конечного значения результата предоставления суб</w:t>
      </w:r>
      <w:r>
        <w:t>сидии, в соответствии с Порядком</w:t>
      </w:r>
      <w:r w:rsidRPr="00C16F2F">
        <w:t xml:space="preserve"> проведения мониторинга достижения результатов предоставления субсидий, в том числе грантов в форме субсидий, юридическим лицам, в том числе бюджетным и автономным учреждениям, индивидуальным (предпринимателям, физическим лицам </w:t>
      </w:r>
      <w:r>
        <w:t>–</w:t>
      </w:r>
      <w:r w:rsidRPr="00C16F2F">
        <w:t xml:space="preserve"> производителям товаров, работ, услуг, утвержденным приказом Министерства финансов Рос</w:t>
      </w:r>
      <w:r>
        <w:t>сийской Федерации</w:t>
      </w:r>
      <w:r w:rsidRPr="002D7DEE">
        <w:rPr>
          <w:b/>
        </w:rPr>
        <w:t xml:space="preserve"> </w:t>
      </w:r>
      <w:r w:rsidRPr="0092111C">
        <w:rPr>
          <w:bCs/>
        </w:rPr>
        <w:t>от 27 апреля 2024 г. № 53н</w:t>
      </w:r>
      <w:r>
        <w:rPr>
          <w:b/>
        </w:rPr>
        <w:t xml:space="preserve"> </w:t>
      </w:r>
      <w:r w:rsidRPr="0092111C">
        <w:rPr>
          <w:bCs/>
        </w:rPr>
        <w:t>(</w:t>
      </w:r>
      <w:r>
        <w:rPr>
          <w:bCs/>
        </w:rPr>
        <w:t>з</w:t>
      </w:r>
      <w:r w:rsidRPr="003F6B2A">
        <w:t>а исключением субсидий, предоставленных в Порядке возмещения затрат</w:t>
      </w:r>
      <w:r>
        <w:t xml:space="preserve"> (недополученных</w:t>
      </w:r>
      <w:r w:rsidRPr="003F6B2A">
        <w:t xml:space="preserve"> доходов), при</w:t>
      </w:r>
      <w:r>
        <w:t xml:space="preserve">   условии наличия достигнутого</w:t>
      </w:r>
      <w:r w:rsidRPr="003F6B2A">
        <w:t xml:space="preserve"> результата</w:t>
      </w:r>
      <w:r>
        <w:rPr>
          <w:b/>
        </w:rPr>
        <w:t xml:space="preserve"> </w:t>
      </w:r>
      <w:r w:rsidRPr="0014639C">
        <w:t>предоставления субсидии и единовременного предоставления субсидии</w:t>
      </w:r>
      <w:r>
        <w:t>)</w:t>
      </w:r>
      <w:r w:rsidRPr="0014639C">
        <w:t>.</w:t>
      </w:r>
      <w:r>
        <w:rPr>
          <w:b/>
        </w:rPr>
        <w:t xml:space="preserve"> </w:t>
      </w:r>
    </w:p>
    <w:p w14:paraId="3F4FDFC1" w14:textId="77777777" w:rsidR="00FC00B0" w:rsidRDefault="00FC00B0" w:rsidP="00FC00B0">
      <w:pPr>
        <w:widowControl w:val="0"/>
        <w:ind w:firstLine="708"/>
        <w:jc w:val="both"/>
      </w:pPr>
      <w:r>
        <w:rPr>
          <w:b/>
        </w:rPr>
        <w:t xml:space="preserve"> </w:t>
      </w:r>
      <w:r w:rsidRPr="00C263AE">
        <w:t>4.</w:t>
      </w:r>
      <w:r>
        <w:t>7</w:t>
      </w:r>
      <w:r w:rsidRPr="00C263AE">
        <w:t xml:space="preserve">. Руководитель учреждения несет ответственность за использование </w:t>
      </w:r>
      <w:r w:rsidRPr="00C263AE">
        <w:lastRenderedPageBreak/>
        <w:t>целевых субсидий в соответствии с условиями, предусмотренными Соглашением, и законодательством Российской Федерации.</w:t>
      </w:r>
    </w:p>
    <w:p w14:paraId="7647C4AE" w14:textId="77777777" w:rsidR="00FC00B0" w:rsidRDefault="00FC00B0" w:rsidP="00FC00B0">
      <w:pPr>
        <w:widowControl w:val="0"/>
        <w:jc w:val="both"/>
      </w:pPr>
    </w:p>
    <w:p w14:paraId="3A5131AF" w14:textId="77777777" w:rsidR="00FC00B0" w:rsidRDefault="00FC00B0" w:rsidP="00FC00B0">
      <w:pPr>
        <w:widowControl w:val="0"/>
        <w:jc w:val="both"/>
      </w:pPr>
    </w:p>
    <w:p w14:paraId="57EBE4C2" w14:textId="77777777" w:rsidR="00FC00B0" w:rsidRDefault="00FC00B0" w:rsidP="00FC00B0">
      <w:pPr>
        <w:widowControl w:val="0"/>
        <w:jc w:val="both"/>
      </w:pPr>
    </w:p>
    <w:p w14:paraId="0FB3CCAF" w14:textId="77777777" w:rsidR="00FC00B0" w:rsidRDefault="00FC00B0" w:rsidP="00FC00B0">
      <w:pPr>
        <w:widowControl w:val="0"/>
        <w:jc w:val="both"/>
      </w:pPr>
      <w:r>
        <w:t>Начальник отдела культуры</w:t>
      </w:r>
    </w:p>
    <w:p w14:paraId="7FBFFFC1" w14:textId="77777777" w:rsidR="00FC00B0" w:rsidRDefault="00FC00B0" w:rsidP="00FC00B0">
      <w:pPr>
        <w:widowControl w:val="0"/>
        <w:jc w:val="both"/>
      </w:pPr>
      <w:r>
        <w:t>администрации муниципального</w:t>
      </w:r>
    </w:p>
    <w:p w14:paraId="03C3996F" w14:textId="77777777" w:rsidR="00FC00B0" w:rsidRDefault="00FC00B0" w:rsidP="00FC00B0">
      <w:pPr>
        <w:widowControl w:val="0"/>
        <w:jc w:val="both"/>
      </w:pPr>
      <w:proofErr w:type="gramStart"/>
      <w:r>
        <w:t>образования  Тбилисский</w:t>
      </w:r>
      <w:proofErr w:type="gramEnd"/>
      <w:r>
        <w:t xml:space="preserve"> район                                                      Н.Т. Морозова</w:t>
      </w:r>
    </w:p>
    <w:p w14:paraId="34A00461" w14:textId="52864B0F" w:rsidR="000203AD" w:rsidRPr="004822E7" w:rsidRDefault="000203AD">
      <w:pPr>
        <w:rPr>
          <w:rFonts w:eastAsia="Times New Roman"/>
          <w:lang w:eastAsia="ru-RU"/>
        </w:rPr>
      </w:pPr>
    </w:p>
    <w:sectPr w:rsidR="000203AD" w:rsidRPr="004822E7" w:rsidSect="00761EBF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11181C" w14:textId="77777777" w:rsidR="00A6511B" w:rsidRDefault="00A6511B" w:rsidP="00761EBF">
      <w:r>
        <w:separator/>
      </w:r>
    </w:p>
  </w:endnote>
  <w:endnote w:type="continuationSeparator" w:id="0">
    <w:p w14:paraId="478928FC" w14:textId="77777777" w:rsidR="00A6511B" w:rsidRDefault="00A6511B" w:rsidP="00761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334348" w14:textId="77777777" w:rsidR="00A6511B" w:rsidRDefault="00A6511B" w:rsidP="00761EBF">
      <w:r>
        <w:separator/>
      </w:r>
    </w:p>
  </w:footnote>
  <w:footnote w:type="continuationSeparator" w:id="0">
    <w:p w14:paraId="0CC9304C" w14:textId="77777777" w:rsidR="00A6511B" w:rsidRDefault="00A6511B" w:rsidP="00761E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158EA0" w14:textId="77777777" w:rsidR="00761EBF" w:rsidRDefault="00FA3F28" w:rsidP="00761EBF">
    <w:pPr>
      <w:pStyle w:val="ac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8955AF"/>
    <w:multiLevelType w:val="hybridMultilevel"/>
    <w:tmpl w:val="211A5992"/>
    <w:lvl w:ilvl="0" w:tplc="3EFCB0EE">
      <w:start w:val="1"/>
      <w:numFmt w:val="decimal"/>
      <w:lvlText w:val="%1."/>
      <w:lvlJc w:val="left"/>
      <w:pPr>
        <w:ind w:left="2021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03FB"/>
    <w:rsid w:val="0000027E"/>
    <w:rsid w:val="00011B63"/>
    <w:rsid w:val="000203AD"/>
    <w:rsid w:val="000B4131"/>
    <w:rsid w:val="000F6E61"/>
    <w:rsid w:val="001040AC"/>
    <w:rsid w:val="001120AB"/>
    <w:rsid w:val="00112D3F"/>
    <w:rsid w:val="001B5580"/>
    <w:rsid w:val="002503FB"/>
    <w:rsid w:val="00270C4F"/>
    <w:rsid w:val="00275E46"/>
    <w:rsid w:val="002A651D"/>
    <w:rsid w:val="002A72C8"/>
    <w:rsid w:val="003E4803"/>
    <w:rsid w:val="00437D11"/>
    <w:rsid w:val="004822E7"/>
    <w:rsid w:val="004851CC"/>
    <w:rsid w:val="00517290"/>
    <w:rsid w:val="00531ADE"/>
    <w:rsid w:val="005A34D9"/>
    <w:rsid w:val="005B642E"/>
    <w:rsid w:val="005B6605"/>
    <w:rsid w:val="005D1B52"/>
    <w:rsid w:val="005E1C6E"/>
    <w:rsid w:val="005E4B62"/>
    <w:rsid w:val="00620B8D"/>
    <w:rsid w:val="006477D4"/>
    <w:rsid w:val="006C783A"/>
    <w:rsid w:val="00755625"/>
    <w:rsid w:val="00761EBF"/>
    <w:rsid w:val="00773538"/>
    <w:rsid w:val="007D5B5E"/>
    <w:rsid w:val="00813A17"/>
    <w:rsid w:val="008552F1"/>
    <w:rsid w:val="008B0026"/>
    <w:rsid w:val="008B091C"/>
    <w:rsid w:val="008B247A"/>
    <w:rsid w:val="008B6CD1"/>
    <w:rsid w:val="00911B84"/>
    <w:rsid w:val="009401EB"/>
    <w:rsid w:val="009F5FC5"/>
    <w:rsid w:val="00A6511B"/>
    <w:rsid w:val="00A65674"/>
    <w:rsid w:val="00AD3514"/>
    <w:rsid w:val="00AD3F56"/>
    <w:rsid w:val="00AD6455"/>
    <w:rsid w:val="00B30ED3"/>
    <w:rsid w:val="00B311C8"/>
    <w:rsid w:val="00B76507"/>
    <w:rsid w:val="00BC3FC6"/>
    <w:rsid w:val="00C10E87"/>
    <w:rsid w:val="00C33AA3"/>
    <w:rsid w:val="00C43754"/>
    <w:rsid w:val="00C92C4E"/>
    <w:rsid w:val="00CA4419"/>
    <w:rsid w:val="00CD7971"/>
    <w:rsid w:val="00CF690E"/>
    <w:rsid w:val="00D33BE1"/>
    <w:rsid w:val="00D34AAF"/>
    <w:rsid w:val="00D460C3"/>
    <w:rsid w:val="00D53079"/>
    <w:rsid w:val="00D6733B"/>
    <w:rsid w:val="00DE4251"/>
    <w:rsid w:val="00E24327"/>
    <w:rsid w:val="00E41951"/>
    <w:rsid w:val="00E5529A"/>
    <w:rsid w:val="00E64235"/>
    <w:rsid w:val="00E821FB"/>
    <w:rsid w:val="00E96050"/>
    <w:rsid w:val="00EB13B7"/>
    <w:rsid w:val="00F013F8"/>
    <w:rsid w:val="00F369AB"/>
    <w:rsid w:val="00F37763"/>
    <w:rsid w:val="00F568CF"/>
    <w:rsid w:val="00FA0D8B"/>
    <w:rsid w:val="00FA3F28"/>
    <w:rsid w:val="00FC0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AEBD3C"/>
  <w15:docId w15:val="{7E3CA66E-4D5E-4139-B700-1C0DE17D7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3A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-center">
    <w:name w:val="text-center"/>
    <w:basedOn w:val="a"/>
    <w:uiPriority w:val="99"/>
    <w:rsid w:val="002503FB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2503FB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503F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03FB"/>
    <w:rPr>
      <w:rFonts w:ascii="Tahoma" w:hAnsi="Tahoma" w:cs="Tahoma"/>
      <w:sz w:val="16"/>
      <w:szCs w:val="16"/>
    </w:rPr>
  </w:style>
  <w:style w:type="character" w:customStyle="1" w:styleId="a6">
    <w:name w:val="Заголовок Знак"/>
    <w:link w:val="a7"/>
    <w:locked/>
    <w:rsid w:val="000203AD"/>
    <w:rPr>
      <w:b/>
      <w:bCs/>
      <w:lang w:eastAsia="ru-RU"/>
    </w:rPr>
  </w:style>
  <w:style w:type="paragraph" w:styleId="a7">
    <w:name w:val="Title"/>
    <w:basedOn w:val="a"/>
    <w:link w:val="a6"/>
    <w:qFormat/>
    <w:rsid w:val="000203AD"/>
    <w:pPr>
      <w:jc w:val="center"/>
    </w:pPr>
    <w:rPr>
      <w:b/>
      <w:bCs/>
      <w:lang w:eastAsia="ru-RU"/>
    </w:rPr>
  </w:style>
  <w:style w:type="character" w:customStyle="1" w:styleId="1">
    <w:name w:val="Название Знак1"/>
    <w:basedOn w:val="a0"/>
    <w:uiPriority w:val="10"/>
    <w:rsid w:val="000203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8">
    <w:name w:val="Body Text"/>
    <w:basedOn w:val="a"/>
    <w:link w:val="a9"/>
    <w:rsid w:val="000203AD"/>
    <w:pPr>
      <w:suppressAutoHyphens/>
      <w:spacing w:after="120"/>
    </w:pPr>
    <w:rPr>
      <w:rFonts w:ascii="Arial" w:eastAsia="SimSun" w:hAnsi="Arial" w:cs="Mangal"/>
      <w:kern w:val="2"/>
      <w:sz w:val="20"/>
      <w:szCs w:val="24"/>
      <w:lang w:eastAsia="hi-IN" w:bidi="hi-IN"/>
    </w:rPr>
  </w:style>
  <w:style w:type="character" w:customStyle="1" w:styleId="a9">
    <w:name w:val="Основной текст Знак"/>
    <w:basedOn w:val="a0"/>
    <w:link w:val="a8"/>
    <w:rsid w:val="000203AD"/>
    <w:rPr>
      <w:rFonts w:ascii="Arial" w:eastAsia="SimSun" w:hAnsi="Arial" w:cs="Mangal"/>
      <w:kern w:val="2"/>
      <w:sz w:val="20"/>
      <w:szCs w:val="24"/>
      <w:lang w:eastAsia="hi-IN" w:bidi="hi-IN"/>
    </w:rPr>
  </w:style>
  <w:style w:type="paragraph" w:styleId="aa">
    <w:name w:val="Plain Text"/>
    <w:basedOn w:val="a"/>
    <w:link w:val="ab"/>
    <w:rsid w:val="000203AD"/>
    <w:rPr>
      <w:rFonts w:ascii="Courier New" w:eastAsia="Times New Roman" w:hAnsi="Courier New" w:cs="Courier New"/>
      <w:sz w:val="20"/>
      <w:szCs w:val="24"/>
      <w:lang w:eastAsia="ar-SA"/>
    </w:rPr>
  </w:style>
  <w:style w:type="character" w:customStyle="1" w:styleId="ab">
    <w:name w:val="Текст Знак"/>
    <w:basedOn w:val="a0"/>
    <w:link w:val="aa"/>
    <w:rsid w:val="000203AD"/>
    <w:rPr>
      <w:rFonts w:ascii="Courier New" w:eastAsia="Times New Roman" w:hAnsi="Courier New" w:cs="Courier New"/>
      <w:sz w:val="20"/>
      <w:szCs w:val="24"/>
      <w:lang w:eastAsia="ar-SA"/>
    </w:rPr>
  </w:style>
  <w:style w:type="paragraph" w:styleId="ac">
    <w:name w:val="header"/>
    <w:basedOn w:val="a"/>
    <w:link w:val="ad"/>
    <w:uiPriority w:val="99"/>
    <w:semiHidden/>
    <w:unhideWhenUsed/>
    <w:rsid w:val="00761EBF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761EBF"/>
  </w:style>
  <w:style w:type="paragraph" w:styleId="ae">
    <w:name w:val="footer"/>
    <w:basedOn w:val="a"/>
    <w:link w:val="af"/>
    <w:uiPriority w:val="99"/>
    <w:semiHidden/>
    <w:unhideWhenUsed/>
    <w:rsid w:val="00761EB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761E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2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0D939B-1296-45DC-9357-AFD283E6C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3766</Words>
  <Characters>21469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7</cp:revision>
  <cp:lastPrinted>2025-10-20T10:47:00Z</cp:lastPrinted>
  <dcterms:created xsi:type="dcterms:W3CDTF">2025-10-20T06:44:00Z</dcterms:created>
  <dcterms:modified xsi:type="dcterms:W3CDTF">2025-11-06T12:21:00Z</dcterms:modified>
</cp:coreProperties>
</file>